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>
      <w:pPr>
        <w:tabs>
          <w:tab w:val="center" w:pos="4513"/>
          <w:tab w:val="right" w:pos="9026"/>
        </w:tabs>
        <w:rPr>
          <w:szCs w:val="22"/>
          <w:lang w:eastAsia="lt-LT"/>
        </w:rPr>
      </w:pPr>
    </w:p>
    <w:p>
      <w:pPr>
        <w:tabs>
          <w:tab w:val="center" w:pos="4513"/>
          <w:tab w:val="right" w:pos="9026"/>
        </w:tabs>
        <w:rPr>
          <w:szCs w:val="22"/>
          <w:lang w:eastAsia="lt-LT"/>
        </w:rPr>
      </w:pPr>
    </w:p>
    <w:p>
      <w:pPr>
        <w:ind w:firstLine="5642"/>
        <w:rPr>
          <w:szCs w:val="24"/>
          <w:lang w:eastAsia="lt-LT"/>
        </w:rPr>
      </w:pPr>
      <w:r>
        <w:rPr>
          <w:szCs w:val="24"/>
          <w:lang w:eastAsia="lt-LT"/>
        </w:rPr>
        <w:t>PATVIRTINTA</w:t>
      </w:r>
    </w:p>
    <w:p>
      <w:pPr>
        <w:ind w:firstLine="3128"/>
        <w:rPr>
          <w:szCs w:val="24"/>
          <w:lang w:eastAsia="lt-LT"/>
        </w:rPr>
      </w:pPr>
      <w:r>
        <w:rPr>
          <w:szCs w:val="24"/>
          <w:lang w:eastAsia="lt-LT"/>
        </w:rPr>
        <w:t>Raseinių rajono savivaldybės tarybos</w:t>
      </w:r>
    </w:p>
    <w:p>
      <w:pPr>
        <w:ind w:firstLine="3128"/>
        <w:rPr>
          <w:szCs w:val="24"/>
          <w:lang w:eastAsia="lt-LT"/>
        </w:rPr>
      </w:pPr>
      <w:r>
        <w:rPr>
          <w:szCs w:val="24"/>
          <w:lang w:eastAsia="lt-LT"/>
        </w:rPr>
        <w:t xml:space="preserve">2024 m. lapkričio    d. sprendimu Nr. TS-</w:t>
      </w:r>
    </w:p>
    <w:p>
      <w:pPr>
        <w:spacing w:line="259" w:lineRule="auto"/>
        <w:jc w:val="center"/>
        <w:rPr>
          <w:b/>
          <w:bCs/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spacing w:line="259" w:lineRule="auto"/>
        <w:jc w:val="center"/>
        <w:rPr>
          <w:b/>
          <w:bCs/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spacing w:line="259" w:lineRule="auto"/>
        <w:jc w:val="center"/>
        <w:rPr>
          <w:b/>
          <w:bCs/>
          <w:szCs w:val="22"/>
          <w:lang w:eastAsia="lt-LT"/>
        </w:rPr>
      </w:pPr>
      <w:r>
        <w:rPr>
          <w:b/>
          <w:bCs/>
        </w:rPr>
        <w:t xml:space="preserve">2024 - 2027 M. KELIŲ PRIEŽIŪROS IR PLĖTROS PROGRAMOS LĖŠOMIS FINANSUOJAMŲ VIETINĖS REIKŠMĖS KELIŲ, GATVIŲ BEI </w:t>
      </w:r>
      <w:r>
        <w:rPr>
          <w:b/>
          <w:lang w:eastAsia="lt-LT"/>
        </w:rPr>
        <w:t>DAUGIABUČIŲ</w:t>
      </w:r>
      <w:r>
        <w:rPr>
          <w:b/>
        </w:rPr>
        <w:t xml:space="preserve"> NAMŲ KIEMŲ VIDAUS KELIŲ (GATVIŲ), STOVĖJIMO AIKŠTELIŲ IR KIEMŲ</w:t>
      </w:r>
      <w:r>
        <w:rPr>
          <w:lang w:eastAsia="lt-LT"/>
        </w:rPr>
        <w:t xml:space="preserve"> </w:t>
      </w:r>
      <w:r>
        <w:rPr>
          <w:b/>
          <w:color w:val="000000"/>
          <w:szCs w:val="24"/>
          <w:lang w:eastAsia="lt-LT"/>
        </w:rPr>
        <w:t>OBJEKTŲ PRIORITETINIŲ EILIŲ SĄRAŠAI</w:t>
      </w:r>
    </w:p>
    <w:p>
      <w:pPr>
        <w:rPr>
          <w:sz w:val="14"/>
          <w:szCs w:val="14"/>
        </w:rPr>
      </w:pPr>
    </w:p>
    <w:p>
      <w:pPr>
        <w:spacing w:line="259" w:lineRule="auto"/>
        <w:jc w:val="center"/>
        <w:rPr>
          <w:szCs w:val="24"/>
          <w:lang w:eastAsia="lt-LT"/>
        </w:rPr>
      </w:pPr>
    </w:p>
    <w:p>
      <w:pPr>
        <w:rPr>
          <w:sz w:val="14"/>
          <w:szCs w:val="14"/>
        </w:rPr>
      </w:pPr>
    </w:p>
    <w:p>
      <w:pPr>
        <w:spacing w:line="360" w:lineRule="auto"/>
        <w:jc w:val="center"/>
        <w:rPr>
          <w:b/>
          <w:bCs/>
          <w:szCs w:val="22"/>
          <w:lang w:eastAsia="lt-LT"/>
        </w:rPr>
      </w:pPr>
      <w:r>
        <w:rPr>
          <w:b/>
          <w:szCs w:val="24"/>
          <w:lang w:eastAsia="lt-LT"/>
        </w:rPr>
        <w:t>Vietinės reikšmės kelių ir gatvių objektų tiesimo, rekonstravimo, kapitalinio remonto ir šių darbų projektavimo prioritetinė eilė</w:t>
      </w:r>
    </w:p>
    <w:p>
      <w:pPr>
        <w:rPr>
          <w:sz w:val="14"/>
          <w:szCs w:val="14"/>
        </w:rPr>
      </w:pPr>
    </w:p>
    <w:p>
      <w:pPr>
        <w:spacing w:line="259" w:lineRule="auto"/>
        <w:jc w:val="center"/>
        <w:rPr>
          <w:b/>
          <w:bCs/>
          <w:szCs w:val="22"/>
          <w:lang w:eastAsia="lt-LT"/>
        </w:rPr>
      </w:pPr>
    </w:p>
    <w:p>
      <w:pPr>
        <w:rPr>
          <w:sz w:val="14"/>
          <w:szCs w:val="14"/>
        </w:rPr>
      </w:pPr>
    </w:p>
    <w:tbl>
      <w:tblPr>
        <w:tblW w:w="9097" w:type="dxa"/>
        <w:tblLook w:val="04A0" w:firstRow="1" w:lastRow="0" w:firstColumn="1" w:lastColumn="0" w:noHBand="0" w:noVBand="1"/>
      </w:tblPr>
      <w:tblGrid>
        <w:gridCol w:w="640"/>
        <w:gridCol w:w="6125"/>
        <w:gridCol w:w="1056"/>
        <w:gridCol w:w="1276"/>
      </w:tblGrid>
      <w:tr>
        <w:trPr>
          <w:trHeight w:val="12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Kelio, gatvės pavadinimas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Kelio, gatvės numeris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Bendra balų suma</w:t>
            </w:r>
          </w:p>
        </w:tc>
      </w:tr>
      <w:tr>
        <w:trPr>
          <w:trHeight w:val="36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Žalioji g. Viduklės mstl. Viduklės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10VD21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Kosmonautų g. – Jurbarko g. Raseinių m.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11R36 – 11R30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Melioratorių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12A20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Ataugos g. Viduklės mstl. Viduklės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10VD23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Saulėtekio g. Pramedžiavos k. Girkalnio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3P2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Pamūkio g. Steponkaimio k.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2S1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Mokyklos g. Raseinių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11R39c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Žvyryno g. Raseinių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11R100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Tvenkinio g. Gylių k. Viduklės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10G7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D. Rudzinsko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12A3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Kalno g. Žvirgždžių k. Girkalnio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3v116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Kalno g. Užkalnių k. Nemakščių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5U1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Paraseinio g. Paraseinio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7v17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Jovarų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12A22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15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Šermukšnių g. Gylių k. Viduklės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10G1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Gėlių g. Sujainių k. Paliepių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17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Sodų g. Gabšių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8GB7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Sodų g. Kalnujų mstl. Kalnujų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4v121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Ateities g. Girkalnio mstl. Girkalnio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3G1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Laukų g. Raseinių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Parko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12A23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Šakos g. Ramonų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8R6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4"/>
                <w:lang w:eastAsia="lt-LT"/>
              </w:rPr>
              <w:t>Mokyklos g. Steponkaimio k.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szCs w:val="24"/>
                <w:lang w:eastAsia="lt-LT"/>
              </w:rPr>
              <w:t>2S2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Klevų g. Kalnujų mstl. Kalnujų sen.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4K17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25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Sporto g. Viduklės mstl. Viduklės sen.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10VD26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Gedimino g. Viduklės mstl. Viduklės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10VD13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27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Alyvų g. Žibulių k.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2Z1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Naujakurių g. Nemakščių mstl. Nemakščių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5N10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Tvenkinio g.  Vosiliškio k. Pagojukų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6VS3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Aušros g. Grajauskų k. Ariogalos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1GR1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Dvaro g. Gėluvos k. Ariogalos sen.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1G11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Rūdupio g. Milašaičių k. Ariogalos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1M7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 xml:space="preserve">J. Savickio g. Ariogalos m.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12A13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Sujainių g. Sujainių k. Paliepių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35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Daumėnų g. Slabados k. Paliepių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7SL6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Gluosnių g. Alėjų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8AL3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37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V. Kudirkos g. Viduklės mstl. Viduklės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10VD15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4"/>
                <w:lang w:eastAsia="lt-LT"/>
              </w:rPr>
              <w:t>Saulės g. Arškainių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4"/>
                <w:lang w:eastAsia="lt-LT"/>
              </w:rPr>
              <w:t>8AR8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4"/>
                <w:lang w:eastAsia="lt-LT"/>
              </w:rPr>
              <w:t>Ryto g. Papušynio k. Pagojukų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6v120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Sandravos g. Siručių k. Pagojukų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6v15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Gintaro g. Norgėlų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8N14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Šauklių g. Šauklių k. Kalnujų sen.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4P2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Žemaičių Plento g. Slabados k. Paliepių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7SL2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Vincento Trumpos g. Paliepių k. Ariogalos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1PA3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45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Privažiavimas prie Keryvų k. nuo kelio 196 Ariogalos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Pamiškio g. Plikių k. Ariogalos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1PL2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47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Ūkininkų g. Verėduvos k. Ariogalos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1VE2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J. Biliūno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12A12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Birutės g. Raseinių m.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11R12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Tvenkinio g. Sujainių k. Paliepių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7S2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Dainavos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12A4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Sodų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12A29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Turgaus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12A35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Dainavos g. Nemakščių mstl. Nemakščių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5N18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55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Tvenkinio g. Anžilių k. Paliepių sen.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7v18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Nemakščių g. Raseinių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11R111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57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Pašaltuonio g. Pašaltuonio III k.  Kalnujų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4v1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Sodų g. Pareizgupio k. Paliepių sen.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7v112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Privažiavimas prie Surmantų k. nuo kelio A1Ariogalos sen.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Dubysos g. Lyduvėnų mstl. Šiluvos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9L1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Malūno g. Ilgižių III k.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2I3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Lelijų g. Raseinių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Pirties g. Šiluvos mstl. Šiluvos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9S9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Mokyklos g. Pramedžiavos k. Girkalnio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3P8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65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Slabados g. Raseinių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11R113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Beržų g. Požečių k.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2P7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67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Uosių g. Naudvario k. Šiluvos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9N1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Žemaičių g. Nemakščių mstl. Nemakščių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5N7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Vingio g. Raseinių m.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Vyšnių g. Ariogalos m.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12A40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Pievų g. Sujainių k. Paliepių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Aleksandrų g. Slabados k. Paliepių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7SL4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Eglynės g.  Kalnujų mstl. Kalnujų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4K12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Privažiavimas prie Saugailių nuo kelio 3521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2v28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75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Jaunimo g. Gruzdiškės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8GR5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76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Paliepiai - Paliepių miškas Ariogalos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1v117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77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Privažiavimas prie Vengerskų nuo kelio 3510 Kalnujų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4V5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78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Eglių g. Šienlaukio k. Šiluvos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10Š1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79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Aukštoji g. Arškainių k. Raseinių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8AR5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80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Trakučių g. Girkalnio mstl. Girkalnio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Rytų g. Požečių k.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2P5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 xml:space="preserve">Lelyko g.  Betygalos mstl. Betygalos sen.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2BE8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83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Paluknio g. Kaulakių k. Pagojukų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6K13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84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Šilai – Šliužiai Ariogalos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85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Saulėtekio g. Virgainių k. Viduklės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10VR7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86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Miško g. Gintaučių k. Šiluvos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9Z2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87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Šaltinio g. Girkalnio mstl. Girkalnio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88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Švyturio g. Betygalos mstl. Betygalos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2BE6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89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Pagojo g. Nemakščių mstl. Nemakščių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5N6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90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Pievų g. Viduklės mstl. Viduklės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10VD11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91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 xml:space="preserve">Kranto g.  Betygalos mstl. Betygalos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2BE7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92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Žibuoklių g. Žaiginio mstl. Šiluvos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9Z7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93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Vėjų g. Žaiginio mstl. Šiluvos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9Z10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94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Ąžuolų g. Naudvario k. Šiluvos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9N4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95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Laukų g. Naudvario k. Šiluvos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9N3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96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Tuopų g. Gylių k. Viduklės sen. 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10G9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97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Tulpių g. Kaulakių k. Pagojukų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6K7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35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98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Pavasario g. Girkalnio mstl. Girkalnio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99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Bebirvyčio g. Bliūdžių k. Kalnujų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4B4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100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iš Laisvės g. į automobilių stovėjimo aikštelę Nemakščių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5N17                      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101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Pievų g. Šarkių k. Raseinių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8S5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102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 xml:space="preserve">Lakštingalų g. Betygalos mstl. Betygalos sen. 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2BE5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103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Kinčaliai – Balčiai Nemakščių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5v102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104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Svirptakio g. Ilgižių III k. Betygalos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2"/>
                <w:lang w:eastAsia="lt-LT"/>
              </w:rPr>
              <w:t>2I8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105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Sodų g. Gintaučių k. Šiluvos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9Z1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106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Privažiavimas prie Bedančių nuo kelio 148 (Laukų g.) Šiluvos sen. 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9v10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107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Vėjų g. Raseinių m. 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108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Saulės g. Raseinių m.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109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Ražaitėliai – Mutrungis Girkalnio sen.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20</w:t>
            </w:r>
          </w:p>
        </w:tc>
      </w:tr>
    </w:tbl>
    <w:p>
      <w:pPr>
        <w:tabs>
          <w:tab w:val="left" w:pos="4200"/>
          <w:tab w:val="left" w:pos="6340"/>
        </w:tabs>
        <w:spacing w:line="259" w:lineRule="auto"/>
        <w:ind w:firstLine="4200"/>
        <w:rPr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jc w:val="center"/>
        <w:rPr>
          <w:szCs w:val="22"/>
          <w:lang w:eastAsia="lt-LT"/>
        </w:rPr>
      </w:pPr>
      <w:r>
        <w:rPr>
          <w:szCs w:val="22"/>
          <w:lang w:eastAsia="lt-LT"/>
        </w:rPr>
        <w:t>______________</w:t>
      </w: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rPr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rPr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rPr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rPr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rPr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jc w:val="center"/>
        <w:rPr>
          <w:b/>
          <w:szCs w:val="24"/>
          <w:lang w:eastAsia="lt-LT"/>
        </w:rPr>
      </w:pP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360" w:lineRule="auto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Vietinės reikšmės k</w:t>
      </w:r>
      <w:r>
        <w:rPr>
          <w:b/>
          <w:szCs w:val="22"/>
          <w:lang w:eastAsia="lt-LT"/>
        </w:rPr>
        <w:t xml:space="preserve">elių ir gatvių paprastojo remonto darbų, atliekamų ne mažesniame kaip 1000 kvadratinių metrų plote,  </w:t>
      </w:r>
      <w:r>
        <w:rPr>
          <w:b/>
          <w:szCs w:val="24"/>
          <w:lang w:eastAsia="lt-LT"/>
        </w:rPr>
        <w:t>prioritetinė eilė</w:t>
      </w:r>
    </w:p>
    <w:p>
      <w:pPr>
        <w:rPr>
          <w:sz w:val="14"/>
          <w:szCs w:val="14"/>
        </w:rPr>
      </w:pPr>
    </w:p>
    <w:p>
      <w:pPr>
        <w:tabs>
          <w:tab w:val="left" w:pos="4200"/>
          <w:tab w:val="left" w:pos="6340"/>
        </w:tabs>
        <w:spacing w:line="259" w:lineRule="auto"/>
        <w:jc w:val="center"/>
        <w:rPr>
          <w:b/>
          <w:szCs w:val="22"/>
          <w:lang w:eastAsia="lt-LT"/>
        </w:rPr>
      </w:pPr>
    </w:p>
    <w:p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804"/>
        <w:gridCol w:w="1276"/>
        <w:gridCol w:w="1269"/>
      </w:tblGrid>
      <w:tr>
        <w:tc>
          <w:tcPr>
            <w:tcW w:w="562" w:type="dxa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6804" w:type="dxa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Kelio, gatvės pavadinimas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Kelio, gatvės numeris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Bendra balų suma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Kalno g. Žvirgždžių k. Girkalnio sen.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3v116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Gamyklos g. Viduklės mstl.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10VD22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Žemaitės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11R98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Eglių g. Norgėlų k. Raseinių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8N4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Privažiavimas prie Girkalnio kapinių nuo kelio 3v3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Dariaus ir Girėno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11R15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Šaltinio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11R77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Šiaulėnų g. Šiluvos mstl.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9S16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Miško g. Vengerskų k. Kalnujų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4K5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Girkalnis – Plingiai – Juodkėnai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Liuteronų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11R102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Įvažiavimas į Girkalnio ambulatoriją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3G20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Įvažiavimas į Šėtupio g.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3G22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Įvažiavimas į Šėtupio g.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3G21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Kymantai – Steponkaimis Betygalos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2v19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Tvenkinio g. Gabšių k. Raseinių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8GB3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Privažiavimas prie Plaušinių nuo kelio 3518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3v113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Aleknai – Vailabai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10v20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19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Vyšnių g. Viduklės mstl.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10VD17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Mituva – Skapiškiai Ariogalos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1v38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Liktėnai – Ugioniai Betygalos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2v111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Ūturiai – Gedvydai Betygalos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2v102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Eglių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11R117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Seimeniškiai – Vikiškiai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9v8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Žaiginys - Litvinai – Kaišenai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9v6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Alksnos g. Pramedžiavos k.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3P9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Bakaičiai - Kniebioniai – Šilvai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3v101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Puknaičiai – Naujokai Pagojukų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6v114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Šaltinio g. Slabados k. Paliepių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7SL10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Ramonų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11R63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Tujų g. Lenkelių k. Raseinių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8L3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Žaiginys - Žalakiai (d. Gintaučių g.)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9V7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Bedančiai – Godlaukis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9v111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Kelmynai – Palapišiai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9v9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Liepų g. Ražaitėlių k.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3R4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Šaltinio g. Ražaitėlių k.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3R2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Visbarai – Rizgiai – Žvirgždžiai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Rimkiškiai – Bagamolai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10v124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39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Privažiavimas prie Šlapučių k. nuo kelio 1907 Ariogalos sen.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1v38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  <w:tcBorders>
              <w:bottom w:val="single" w:sz="4" w:space="0" w:color="auto"/>
            </w:tcBorders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Šilai – Šliužiai Ariogalos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1v107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  <w:tcBorders>
              <w:top w:val="single" w:sz="4" w:space="0" w:color="auto"/>
            </w:tcBorders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Privažiavimas prie Mituvos k. nuo kelio 1709 Ariogalos sen.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1v37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Lesčiai - Molupiai – Šlapučiai Ariogalos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  <w:tcBorders>
              <w:bottom w:val="single" w:sz="4" w:space="0" w:color="auto"/>
            </w:tcBorders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Paliepiai - Paliepių miškas Ariogalos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1v117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  <w:tcBorders>
              <w:top w:val="single" w:sz="4" w:space="0" w:color="auto"/>
            </w:tcBorders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Privažiavimas prie Budriškės k. nuo kelio 196 Ariogalos sen.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1v153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Kelias Lenčiai – Grajauskai Ariogalos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1v101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Agelaičiai – Pryšmantai Betygalos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2v113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Uosių g. Anžilių k. Paliepių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7A1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Pavasario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11R53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Bebirvyčio g. Bliūdžių k. Kalnujų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4B4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Kranto g. Trakinių k. Kalnujų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4P1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Kelias Biliūnai – Kiečiai Girkalnio sen.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3v106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 xml:space="preserve">Privažiavimas prie Pramedžiavos laukų Girkalnio sen.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3v114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 xml:space="preserve">Kelias Girkalnis –  Medekšai – Žvirgždžiai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Privažiavimas nuo sodybų nuo Girkalnio mstl.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3v107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Virgainiai – Aleknai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10v17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Sodų g. Viduklės mstl.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10VD8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Putriai – Butkiškė Ariogalos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1v42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Privažiavimas prie Didžiulių k. nuo kelio A1 Ariogalos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1v136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Privažiavimas prie Sargelių nuo kelio 225 Pagojukų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6v119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Tautušiai – Papušynys Pagojukų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6v25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Eglynės g. Slabados k. Paliepių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7SL7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Vyšnių g. Slabados k. Paliepių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7SL5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Kalvų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11R33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Saulės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11R68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Geišių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11R126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Ievų g. Ramonų k. Raseinių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8R9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Naujoji g. Šiluvos mstl.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9S7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Privažiavimas prie Trakinių nuo kelio 146 Kalnujų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4V106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69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Privažiavimas prie Valatkiškių nuo kelio 196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3v22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ind w:firstLine="62"/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Apusinai – Vanagiškiai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10v129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 xml:space="preserve">Kelias Žvirzdė – Lygiai Nemakščių sen.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5v116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Garažų g. Raseinių 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11R125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Gėlių g. Katauskių k.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9K5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Šlaito g. Girkalnio mstl.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Mažoji g. Girkalnio mstl. Girkalnio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3G10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Didvejo g. Gylių k.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10G5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Tylioji g. Virgainių k.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10VR2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Kelias Kaulakiai – Bogušiai Pagojukų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6v102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79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Liepų g. Sujainių k. Paliepių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7S7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80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Gėlių g. Naudvario k.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9N2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81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Miško g. Gervinės k. Paliepių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7G2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82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Beržų g. Katauskių k. Šiluvos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9K4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20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83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Jazminų g. Paupio k. Viduklės sen.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10P2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15</w:t>
            </w:r>
          </w:p>
        </w:tc>
      </w:tr>
      <w:tr>
        <w:tc>
          <w:tcPr>
            <w:tcW w:w="562" w:type="dxa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84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 xml:space="preserve">Kelias Liaubarai – Meiliškių miškas Pagojukų sen.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6v27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>
            <w:pPr>
              <w:jc w:val="center"/>
              <w:rPr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15</w:t>
            </w:r>
          </w:p>
        </w:tc>
      </w:tr>
    </w:tbl>
    <w:p>
      <w:pPr>
        <w:spacing w:line="259" w:lineRule="auto"/>
        <w:ind w:firstLine="2170"/>
        <w:rPr>
          <w:szCs w:val="22"/>
          <w:lang w:eastAsia="lt-LT"/>
        </w:rPr>
      </w:pPr>
    </w:p>
    <w:p>
      <w:pPr>
        <w:rPr>
          <w:sz w:val="14"/>
          <w:szCs w:val="14"/>
        </w:rPr>
      </w:pPr>
    </w:p>
    <w:p>
      <w:pPr>
        <w:spacing w:line="259" w:lineRule="auto"/>
        <w:ind w:firstLine="2160"/>
        <w:rPr>
          <w:szCs w:val="22"/>
          <w:lang w:eastAsia="lt-LT"/>
        </w:rPr>
      </w:pPr>
      <w:r>
        <w:rPr>
          <w:szCs w:val="22"/>
          <w:lang w:eastAsia="lt-LT"/>
        </w:rPr>
        <w:t>______________</w:t>
      </w:r>
    </w:p>
    <w:p>
      <w:pPr>
        <w:rPr>
          <w:sz w:val="14"/>
          <w:szCs w:val="14"/>
        </w:rPr>
      </w:pPr>
    </w:p>
    <w:p/>
    <w:p>
      <w:pPr>
        <w:spacing w:after="160" w:line="259" w:lineRule="auto"/>
        <w:rPr>
          <w:szCs w:val="22"/>
          <w:lang w:eastAsia="lt-LT"/>
        </w:rPr>
      </w:pPr>
    </w:p>
    <w:p>
      <w:pPr>
        <w:spacing w:after="160" w:line="259" w:lineRule="auto"/>
        <w:rPr>
          <w:szCs w:val="22"/>
          <w:lang w:eastAsia="lt-LT"/>
        </w:rPr>
      </w:pPr>
    </w:p>
    <w:p>
      <w:pPr>
        <w:spacing w:after="160" w:line="259" w:lineRule="auto"/>
        <w:rPr>
          <w:szCs w:val="22"/>
          <w:lang w:eastAsia="lt-LT"/>
        </w:rPr>
      </w:pPr>
    </w:p>
    <w:p>
      <w:pPr>
        <w:spacing w:after="160" w:line="259" w:lineRule="auto"/>
        <w:rPr>
          <w:szCs w:val="22"/>
          <w:lang w:eastAsia="lt-LT"/>
        </w:rPr>
      </w:pPr>
    </w:p>
    <w:p>
      <w:pPr>
        <w:spacing w:after="160" w:line="360" w:lineRule="auto"/>
        <w:jc w:val="center"/>
        <w:rPr>
          <w:b/>
          <w:bCs/>
          <w:szCs w:val="22"/>
          <w:lang w:eastAsia="lt-LT"/>
        </w:rPr>
      </w:pPr>
      <w:r>
        <w:rPr>
          <w:b/>
          <w:szCs w:val="24"/>
          <w:lang w:eastAsia="lt-LT"/>
        </w:rPr>
        <w:t>Daugiabučių namų kiemų vidaus kelių (gatvių), stovėjimo aikštelių ir kiemų objektų įrengimo, rekonstravimo, kapitalinio remonto ir šių darbų projektavimo prioritetinė eilė</w:t>
      </w:r>
    </w:p>
    <w:p>
      <w:pPr>
        <w:rPr>
          <w:sz w:val="14"/>
          <w:szCs w:val="14"/>
        </w:rPr>
      </w:pPr>
    </w:p>
    <w:p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977"/>
      </w:tblGrid>
      <w:tr>
        <w:tc>
          <w:tcPr>
            <w:tcW w:w="704" w:type="dxa"/>
            <w:vAlign w:val="center"/>
          </w:tcPr>
          <w:p>
            <w:pPr>
              <w:spacing w:after="16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</w:rPr>
              <w:t>Eil. Nr.</w:t>
            </w:r>
          </w:p>
        </w:tc>
        <w:tc>
          <w:tcPr>
            <w:tcW w:w="6095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Atnaujinto (modernizuoto) daugiabučio namo adresas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Atnaujinto (modernizuoto) daugiabučio statybos užbaigimo akto registravimo data</w:t>
            </w:r>
          </w:p>
        </w:tc>
      </w:tr>
      <w:tr>
        <w:trPr>
          <w:trHeight w:val="562"/>
        </w:trP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Dubysos g. 16, Raseinių m., Raseinių r. sav.</w:t>
            </w:r>
          </w:p>
          <w:p>
            <w:pPr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Dubysos g. 14,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2019-02-20</w:t>
            </w:r>
          </w:p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2020-09-18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Jaunimo g. 17A,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2019-10-31</w:t>
            </w:r>
          </w:p>
        </w:tc>
      </w:tr>
      <w:tr>
        <w:trPr>
          <w:trHeight w:val="848"/>
        </w:trP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  <w:highlight w:val="yellow"/>
              </w:rPr>
            </w:pPr>
            <w:r>
              <w:rPr>
                <w:bCs/>
                <w:szCs w:val="24"/>
              </w:rPr>
              <w:t>3.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Jaunimo g. 23, Raseinių m., Raseinių r. sav.</w:t>
            </w:r>
          </w:p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Jaunimo g. 21, Raseinių m., Raseinių r. sav.</w:t>
            </w:r>
          </w:p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Jaunimo g. 25,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2019-10-31</w:t>
            </w:r>
          </w:p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2020-03-18</w:t>
            </w:r>
          </w:p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2022-06-23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Dominikonų g. 4,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2020-02-14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</w:t>
            </w:r>
          </w:p>
        </w:tc>
        <w:tc>
          <w:tcPr>
            <w:tcW w:w="6095" w:type="dxa"/>
          </w:tcPr>
          <w:p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Dariaus ir Girėno g. 28,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2020-05-06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6.</w:t>
            </w:r>
          </w:p>
        </w:tc>
        <w:tc>
          <w:tcPr>
            <w:tcW w:w="6095" w:type="dxa"/>
          </w:tcPr>
          <w:p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Gamyklos g. 1, Viduklė, Raseinių r. sav. 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2020-12-11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7.</w:t>
            </w:r>
          </w:p>
        </w:tc>
        <w:tc>
          <w:tcPr>
            <w:tcW w:w="6095" w:type="dxa"/>
          </w:tcPr>
          <w:p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Dariaus ir Girėno g. 23,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2020-12-23</w:t>
            </w:r>
          </w:p>
        </w:tc>
      </w:tr>
      <w:tr>
        <w:trPr>
          <w:trHeight w:val="848"/>
        </w:trP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Vytauto Didžiojo g. 35, Raseinių m., Raseinių r. sav.</w:t>
            </w:r>
          </w:p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Vytauto Didžiojo g. 33, Raseinių m., Raseinių r. sav.</w:t>
            </w:r>
          </w:p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Vytauto Didžiojo g. 37,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2021-01-20</w:t>
            </w:r>
          </w:p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2021-06-02</w:t>
            </w:r>
          </w:p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2022-03-10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Muziejaus g. 4,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2021-05-12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Dubysos g. 19,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2021-06-07</w:t>
            </w:r>
          </w:p>
        </w:tc>
      </w:tr>
      <w:tr>
        <w:trPr>
          <w:trHeight w:val="562"/>
        </w:trP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Vytauto Didžiojo g. 23, Raseinių m., Raseinių r. sav.</w:t>
            </w:r>
          </w:p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Vytauto Didžiojo g. 23A,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2021-09-24</w:t>
            </w:r>
          </w:p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2021-10-04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Vaižganto g. 6,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2022-03-08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Dubysos g. 5,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2021-11-30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14.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Muziejaus g. 2,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2022-05-25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Stonų g. 3,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2022-06-20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Ataugos g. 5 Viduklės mstl., Viduklės sen.,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2023-07-20</w:t>
            </w:r>
          </w:p>
        </w:tc>
      </w:tr>
      <w:tr>
        <w:tc>
          <w:tcPr>
            <w:tcW w:w="704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17.</w:t>
            </w:r>
          </w:p>
        </w:tc>
        <w:tc>
          <w:tcPr>
            <w:tcW w:w="6095" w:type="dxa"/>
          </w:tcPr>
          <w:p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Žemaitės g. 1, Raseinių m., Raseinių r. sav.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2023-09-06</w:t>
            </w:r>
          </w:p>
        </w:tc>
      </w:tr>
    </w:tbl>
    <w:p/>
    <w:p>
      <w:pPr>
        <w:spacing w:after="160" w:line="259" w:lineRule="auto"/>
        <w:rPr>
          <w:szCs w:val="22"/>
          <w:lang w:eastAsia="lt-LT"/>
        </w:rPr>
      </w:pPr>
    </w:p>
    <w:p>
      <w:pPr>
        <w:spacing w:after="160" w:line="259" w:lineRule="auto"/>
        <w:rPr>
          <w:szCs w:val="22"/>
          <w:lang w:eastAsia="lt-LT"/>
        </w:rPr>
      </w:pPr>
    </w:p>
    <w:p>
      <w:pPr>
        <w:tabs>
          <w:tab w:val="left" w:pos="4230"/>
        </w:tabs>
        <w:spacing w:after="160" w:line="259" w:lineRule="auto"/>
        <w:ind w:firstLine="4230"/>
        <w:rPr>
          <w:szCs w:val="22"/>
          <w:lang w:eastAsia="lt-LT"/>
        </w:rPr>
      </w:pPr>
      <w:r>
        <w:rPr>
          <w:szCs w:val="22"/>
          <w:lang w:eastAsia="lt-LT"/>
        </w:rPr>
        <w:t>_________________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567" w:bottom="567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rPr>
          <w:szCs w:val="22"/>
          <w:lang w:eastAsia="lt-LT"/>
        </w:rPr>
      </w:pPr>
      <w:r>
        <w:rPr>
          <w:szCs w:val="22"/>
          <w:lang w:eastAsia="lt-LT"/>
        </w:rPr>
        <w:separator/>
      </w:r>
    </w:p>
  </w:endnote>
  <w:endnote w:type="continuationSeparator" w:id="0">
    <w:p>
      <w:pPr>
        <w:rPr>
          <w:szCs w:val="22"/>
          <w:lang w:eastAsia="lt-LT"/>
        </w:rPr>
      </w:pPr>
      <w:r>
        <w:rPr>
          <w:szCs w:val="22"/>
          <w:lang w:eastAsia="lt-LT"/>
        </w:rPr>
        <w:continuationSeparator/>
      </w:r>
    </w:p>
  </w:endnote>
</w:endnotes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513"/>
        <w:tab w:val="right" w:pos="9026"/>
      </w:tabs>
      <w:rPr>
        <w:szCs w:val="22"/>
        <w:lang w:eastAsia="lt-LT"/>
      </w:rPr>
    </w:pP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513"/>
        <w:tab w:val="right" w:pos="9026"/>
      </w:tabs>
      <w:rPr>
        <w:szCs w:val="22"/>
        <w:lang w:eastAsia="lt-LT"/>
      </w:rPr>
    </w:pP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513"/>
        <w:tab w:val="right" w:pos="9026"/>
      </w:tabs>
      <w:rPr>
        <w:szCs w:val="22"/>
        <w:lang w:eastAsia="lt-LT"/>
      </w:rPr>
    </w:pPr>
  </w:p>
</w:ftr>
</file>

<file path=word/footnotes.xml><?xml version="1.0" encoding="utf-8"?>
<w:foot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rPr>
          <w:szCs w:val="22"/>
          <w:lang w:eastAsia="lt-LT"/>
        </w:rPr>
      </w:pPr>
      <w:r>
        <w:rPr>
          <w:szCs w:val="22"/>
          <w:lang w:eastAsia="lt-LT"/>
        </w:rPr>
        <w:separator/>
      </w:r>
    </w:p>
  </w:footnote>
  <w:footnote w:type="continuationSeparator" w:id="0">
    <w:p>
      <w:pPr>
        <w:rPr>
          <w:szCs w:val="22"/>
          <w:lang w:eastAsia="lt-LT"/>
        </w:rPr>
      </w:pPr>
      <w:r>
        <w:rPr>
          <w:szCs w:val="22"/>
          <w:lang w:eastAsia="lt-LT"/>
        </w:rP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513"/>
        <w:tab w:val="right" w:pos="9026"/>
      </w:tabs>
      <w:rPr>
        <w:szCs w:val="22"/>
        <w:lang w:eastAsia="lt-LT"/>
      </w:rPr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513"/>
        <w:tab w:val="right" w:pos="9026"/>
      </w:tabs>
      <w:jc w:val="center"/>
      <w:rPr>
        <w:szCs w:val="22"/>
        <w:lang w:eastAsia="lt-LT"/>
      </w:rPr>
    </w:pPr>
    <w:r>
      <w:rPr>
        <w:szCs w:val="22"/>
        <w:lang w:eastAsia="lt-LT"/>
      </w:rPr>
      <w:fldChar w:fldCharType="begin"/>
    </w:r>
    <w:r>
      <w:rPr>
        <w:szCs w:val="22"/>
        <w:lang w:eastAsia="lt-LT"/>
      </w:rPr>
      <w:instrText>PAGE   \* MERGEFORMAT</w:instrText>
    </w:r>
    <w:r>
      <w:rPr>
        <w:szCs w:val="22"/>
        <w:lang w:eastAsia="lt-LT"/>
      </w:rPr>
      <w:fldChar w:fldCharType="separate"/>
    </w:r>
    <w:r>
      <w:rPr>
        <w:szCs w:val="22"/>
        <w:lang w:eastAsia="lt-LT"/>
      </w:rPr>
      <w:t>5</w:t>
    </w:r>
    <w:r>
      <w:rPr>
        <w:szCs w:val="22"/>
        <w:lang w:eastAsia="lt-LT"/>
      </w:rPr>
      <w:fldChar w:fldCharType="end"/>
    </w:r>
  </w:p>
  <w:p>
    <w:pPr>
      <w:tabs>
        <w:tab w:val="center" w:pos="4513"/>
        <w:tab w:val="right" w:pos="9026"/>
      </w:tabs>
      <w:jc w:val="center"/>
      <w:rPr>
        <w:szCs w:val="22"/>
        <w:lang w:eastAsia="lt-LT"/>
      </w:rPr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513"/>
        <w:tab w:val="right" w:pos="9026"/>
      </w:tabs>
      <w:rPr>
        <w:szCs w:val="22"/>
        <w:lang w:eastAsia="lt-LT"/>
      </w:rPr>
    </w:pPr>
  </w:p>
</w:hdr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9583B-AC16-490E-9899-8CAB73188542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2148</Words>
  <Characters>10421</Characters>
  <Application>Microsoft Office Word</Application>
  <DocSecurity>4</DocSecurity>
  <Lines>947</Lines>
  <Paragraphs>1047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2024 - 2027 m. Kelių priežiūros ir plėtros programos lėšomis finansuojamų vietinės reikšmės kelių ir gatvių objektų prioritetinių eilių sąrašų patvirtinimo</vt:lpstr>
    </vt:vector>
  </TitlesOfParts>
  <Manager>2024-03-28</Manager>
  <Company/>
  <LinksUpToDate>false</LinksUpToDate>
  <CharactersWithSpaces>11522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category>PRIEDAS</category>
  <dcterms:created xsi:type="dcterms:W3CDTF">2024-11-08T12:37:00Z</dcterms:created>
  <dc:creator>RASEINIŲ RAJONO SAVIVALDYBĖS TARYBA</dc:creator>
  <lastModifiedBy>adlibuser</lastModifiedBy>
  <dcterms:modified xsi:type="dcterms:W3CDTF">2024-11-08T12:37:00Z</dcterms:modified>
  <revision>2</revision>
  <dc:subject>TS-106</dc:subject>
  <dc:title>Dėl 2024 - 2027 m. Kelių priežiūros ir plėtros programos lėšomis finansuojamų vietinės reikšmės kelių ir gatvių objektų prioritetinių eilių sąrašų patvirtinimo</dc:title>
</coreProperties>
</file>