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F0380" w14:textId="75A1CC2D" w:rsidR="0080647F" w:rsidRDefault="00A5034F" w:rsidP="00806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034F">
        <w:rPr>
          <w:rFonts w:ascii="Times New Roman" w:eastAsia="Calibri" w:hAnsi="Times New Roman" w:cs="Times New Roman"/>
          <w:b/>
          <w:bCs/>
          <w:sz w:val="24"/>
          <w:szCs w:val="24"/>
        </w:rPr>
        <w:t>RASEINIŲ RAJONO SAVIVALDYBĖS 2023-2025 METŲ EKSTREMALIŲJŲ SITUACIJŲ  PREVENCIJOS PRIEMONIŲ PLAN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="0080647F" w:rsidRPr="00FD5D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ĮGYVENDINIMO 202</w:t>
      </w:r>
      <w:r w:rsidR="0080647F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80647F" w:rsidRPr="00FD5D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METAIS ATASKAITA</w:t>
      </w:r>
    </w:p>
    <w:p w14:paraId="04264DB9" w14:textId="77777777" w:rsidR="00C375E7" w:rsidRDefault="00C375E7" w:rsidP="00806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C806E60" w14:textId="77777777" w:rsidR="00C375E7" w:rsidRDefault="00C375E7" w:rsidP="00806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172D3E" w14:textId="77777777" w:rsidR="0080647F" w:rsidRPr="00FD5D46" w:rsidRDefault="0080647F" w:rsidP="00806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2F9197" w14:textId="77777777" w:rsidR="0080647F" w:rsidRPr="00FD5D46" w:rsidRDefault="0080647F" w:rsidP="0080647F">
      <w:pPr>
        <w:spacing w:after="0" w:line="276" w:lineRule="auto"/>
        <w:ind w:left="3888" w:firstLine="1296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1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3685"/>
        <w:gridCol w:w="6804"/>
      </w:tblGrid>
      <w:tr w:rsidR="0080647F" w:rsidRPr="00FD5D46" w14:paraId="51F73DA6" w14:textId="77777777" w:rsidTr="00A5034F">
        <w:tc>
          <w:tcPr>
            <w:tcW w:w="710" w:type="dxa"/>
          </w:tcPr>
          <w:p w14:paraId="25F1479E" w14:textId="77777777" w:rsidR="0080647F" w:rsidRPr="00FD5D46" w:rsidRDefault="0080647F" w:rsidP="0037575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4553252" w14:textId="77777777" w:rsidR="0080647F" w:rsidRPr="00FD5D46" w:rsidRDefault="0080647F" w:rsidP="0037575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5D46">
              <w:rPr>
                <w:rFonts w:ascii="Times New Roman" w:hAnsi="Times New Roman"/>
                <w:b/>
                <w:bCs/>
                <w:sz w:val="20"/>
                <w:szCs w:val="20"/>
              </w:rPr>
              <w:t>Eil.</w:t>
            </w:r>
          </w:p>
          <w:p w14:paraId="437836ED" w14:textId="77777777" w:rsidR="0080647F" w:rsidRPr="00FD5D46" w:rsidRDefault="0080647F" w:rsidP="00375752">
            <w:pPr>
              <w:tabs>
                <w:tab w:val="left" w:pos="11130"/>
              </w:tabs>
              <w:ind w:left="-57" w:right="-57"/>
              <w:rPr>
                <w:sz w:val="20"/>
                <w:szCs w:val="20"/>
              </w:rPr>
            </w:pPr>
            <w:r w:rsidRPr="00FD5D46">
              <w:rPr>
                <w:rFonts w:ascii="Times New Roman" w:hAnsi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402" w:type="dxa"/>
          </w:tcPr>
          <w:p w14:paraId="75DFF258" w14:textId="77777777" w:rsidR="0080647F" w:rsidRPr="00FD5D46" w:rsidRDefault="0080647F" w:rsidP="0037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B61086A" w14:textId="77777777" w:rsidR="0080647F" w:rsidRPr="00FD5D46" w:rsidRDefault="0080647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5D46">
              <w:rPr>
                <w:rFonts w:ascii="Times New Roman" w:hAnsi="Times New Roman"/>
                <w:b/>
                <w:bCs/>
                <w:sz w:val="20"/>
                <w:szCs w:val="20"/>
              </w:rPr>
              <w:t>Prevencinės priemonės pavadinimas</w:t>
            </w:r>
          </w:p>
        </w:tc>
        <w:tc>
          <w:tcPr>
            <w:tcW w:w="3685" w:type="dxa"/>
          </w:tcPr>
          <w:p w14:paraId="448C9A75" w14:textId="77777777" w:rsidR="0080647F" w:rsidRPr="00FD5D46" w:rsidRDefault="0080647F" w:rsidP="00375752">
            <w:pPr>
              <w:tabs>
                <w:tab w:val="left" w:pos="11130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10E4D13" w14:textId="77777777" w:rsidR="0080647F" w:rsidRPr="00FD5D46" w:rsidRDefault="0080647F" w:rsidP="00375752">
            <w:pPr>
              <w:tabs>
                <w:tab w:val="left" w:pos="11130"/>
              </w:tabs>
              <w:rPr>
                <w:sz w:val="20"/>
                <w:szCs w:val="20"/>
              </w:rPr>
            </w:pPr>
            <w:r w:rsidRPr="00FD5D46">
              <w:rPr>
                <w:rFonts w:ascii="Times New Roman" w:hAnsi="Times New Roman"/>
                <w:b/>
                <w:bCs/>
                <w:sz w:val="20"/>
                <w:szCs w:val="20"/>
              </w:rPr>
              <w:t>Atsakingi vykdytojai</w:t>
            </w:r>
          </w:p>
        </w:tc>
        <w:tc>
          <w:tcPr>
            <w:tcW w:w="6804" w:type="dxa"/>
          </w:tcPr>
          <w:p w14:paraId="7CAFB22F" w14:textId="77777777" w:rsidR="0080647F" w:rsidRPr="00FD5D46" w:rsidRDefault="0080647F" w:rsidP="00375752">
            <w:pPr>
              <w:tabs>
                <w:tab w:val="left" w:pos="111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539E92" w14:textId="77777777" w:rsidR="0080647F" w:rsidRPr="00F860CD" w:rsidRDefault="0080647F" w:rsidP="00375752">
            <w:pPr>
              <w:tabs>
                <w:tab w:val="left" w:pos="11130"/>
              </w:tabs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860CD">
              <w:rPr>
                <w:rFonts w:ascii="Times New Roman" w:hAnsi="Times New Roman"/>
                <w:b/>
                <w:i/>
                <w:sz w:val="20"/>
                <w:szCs w:val="20"/>
              </w:rPr>
              <w:t>Informacija apie priemonės įgyvendinimą</w:t>
            </w:r>
          </w:p>
        </w:tc>
      </w:tr>
      <w:tr w:rsidR="0080647F" w:rsidRPr="00FD5D46" w14:paraId="2E5DF654" w14:textId="77777777" w:rsidTr="00A5034F">
        <w:tc>
          <w:tcPr>
            <w:tcW w:w="710" w:type="dxa"/>
          </w:tcPr>
          <w:p w14:paraId="1504F7D4" w14:textId="08DCAFBA" w:rsidR="0080647F" w:rsidRPr="00FD5D46" w:rsidRDefault="0080647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FD5D46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3402" w:type="dxa"/>
          </w:tcPr>
          <w:p w14:paraId="7AA4306B" w14:textId="59715294" w:rsidR="0080647F" w:rsidRPr="00FD5D46" w:rsidRDefault="00A5034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5034F">
              <w:rPr>
                <w:rFonts w:ascii="Times New Roman" w:hAnsi="Times New Roman"/>
              </w:rPr>
              <w:t>Informacijos ir duomenų apie buvusius ekstremaliuosius įvykius ar ekstremaliąsias situacijas kaupimas bei jų analizė</w:t>
            </w:r>
          </w:p>
        </w:tc>
        <w:tc>
          <w:tcPr>
            <w:tcW w:w="3685" w:type="dxa"/>
          </w:tcPr>
          <w:p w14:paraId="07E25FC0" w14:textId="5D2FDE66" w:rsidR="0080647F" w:rsidRPr="00FD5D46" w:rsidRDefault="00A5034F" w:rsidP="00375752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</w:rPr>
            </w:pPr>
            <w:r w:rsidRPr="00A5034F">
              <w:rPr>
                <w:rFonts w:ascii="Times New Roman" w:hAnsi="Times New Roman"/>
              </w:rPr>
              <w:t xml:space="preserve">Savivaldybės </w:t>
            </w:r>
            <w:r w:rsidR="005C1068">
              <w:rPr>
                <w:rFonts w:ascii="Times New Roman" w:hAnsi="Times New Roman"/>
              </w:rPr>
              <w:t xml:space="preserve">administracijos </w:t>
            </w:r>
            <w:r>
              <w:rPr>
                <w:rFonts w:ascii="Times New Roman" w:hAnsi="Times New Roman"/>
              </w:rPr>
              <w:t>parengties pareigūnas</w:t>
            </w:r>
            <w:r w:rsidRPr="00A5034F">
              <w:rPr>
                <w:rFonts w:ascii="Times New Roman" w:hAnsi="Times New Roman"/>
              </w:rPr>
              <w:t>, seniūnijų seniūnai, ūkio subjektų ir įstaigų vadovai, specialiųjų tarnybų specialistai</w:t>
            </w:r>
          </w:p>
        </w:tc>
        <w:tc>
          <w:tcPr>
            <w:tcW w:w="6804" w:type="dxa"/>
          </w:tcPr>
          <w:p w14:paraId="12800B5D" w14:textId="2ECDBD0F" w:rsidR="0080647F" w:rsidRPr="00A71516" w:rsidRDefault="0080647F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71516">
              <w:rPr>
                <w:rFonts w:ascii="Times New Roman" w:hAnsi="Times New Roman"/>
              </w:rPr>
              <w:t>Priemonė įgyvendinta</w:t>
            </w:r>
            <w:r w:rsidR="00A5034F">
              <w:rPr>
                <w:rFonts w:ascii="Times New Roman" w:hAnsi="Times New Roman"/>
              </w:rPr>
              <w:t>.</w:t>
            </w:r>
          </w:p>
          <w:p w14:paraId="5540B49E" w14:textId="2357080B" w:rsidR="0080647F" w:rsidRPr="00CE3E8D" w:rsidRDefault="0080647F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A71516">
              <w:rPr>
                <w:rFonts w:ascii="Times New Roman" w:hAnsi="Times New Roman"/>
              </w:rPr>
              <w:t xml:space="preserve">Ataskaitinį laikotarpį rinkta ir analizuota informacija bei duomenys apie šalyje paskelbtas ekstremaliąsias situacijas, </w:t>
            </w:r>
            <w:r w:rsidR="00A5034F">
              <w:rPr>
                <w:rFonts w:ascii="Times New Roman" w:hAnsi="Times New Roman"/>
              </w:rPr>
              <w:t xml:space="preserve">kitus </w:t>
            </w:r>
            <w:r w:rsidRPr="00A71516">
              <w:rPr>
                <w:rFonts w:ascii="Times New Roman" w:hAnsi="Times New Roman"/>
              </w:rPr>
              <w:t>ekstremaliuosius įvykius</w:t>
            </w:r>
            <w:r w:rsidR="00A5034F">
              <w:rPr>
                <w:rFonts w:ascii="Times New Roman" w:hAnsi="Times New Roman"/>
              </w:rPr>
              <w:t>, ekstremaliąsias situacijas</w:t>
            </w:r>
            <w:r w:rsidRPr="00A71516">
              <w:rPr>
                <w:rFonts w:ascii="Times New Roman" w:hAnsi="Times New Roman"/>
              </w:rPr>
              <w:t xml:space="preserve"> ir kitus pavojus, galinčius turėti įtakos </w:t>
            </w:r>
            <w:r w:rsidR="00A5034F">
              <w:rPr>
                <w:rFonts w:ascii="Times New Roman" w:hAnsi="Times New Roman"/>
              </w:rPr>
              <w:t>Raseinių rajono savivaldybės</w:t>
            </w:r>
            <w:r w:rsidRPr="00A71516">
              <w:rPr>
                <w:rFonts w:ascii="Times New Roman" w:hAnsi="Times New Roman"/>
              </w:rPr>
              <w:t xml:space="preserve"> vykdomai veiklai.</w:t>
            </w:r>
          </w:p>
        </w:tc>
      </w:tr>
      <w:tr w:rsidR="0080647F" w:rsidRPr="00FD5D46" w14:paraId="6BCC451A" w14:textId="77777777" w:rsidTr="00A5034F">
        <w:tc>
          <w:tcPr>
            <w:tcW w:w="710" w:type="dxa"/>
          </w:tcPr>
          <w:p w14:paraId="65BFC1B1" w14:textId="00835512" w:rsidR="0080647F" w:rsidRPr="00FD5D46" w:rsidRDefault="00A5034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3402" w:type="dxa"/>
          </w:tcPr>
          <w:p w14:paraId="08768097" w14:textId="4BA99B6A" w:rsidR="0080647F" w:rsidRPr="00FD5D46" w:rsidRDefault="00A5034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5034F">
              <w:rPr>
                <w:rFonts w:ascii="Times New Roman" w:hAnsi="Times New Roman"/>
              </w:rPr>
              <w:t>Operatyvus informacijos apie įvykusį įvykį ar susidariusią ekstremaliąją situaciją gavimas ir  pateikimas laiku atsakingoms tarnyboms</w:t>
            </w:r>
          </w:p>
        </w:tc>
        <w:tc>
          <w:tcPr>
            <w:tcW w:w="3685" w:type="dxa"/>
          </w:tcPr>
          <w:p w14:paraId="452FD9CD" w14:textId="5F60E219" w:rsidR="0080647F" w:rsidRPr="00FD5D46" w:rsidRDefault="00A5034F" w:rsidP="00375752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</w:rPr>
            </w:pPr>
            <w:r w:rsidRPr="00A5034F">
              <w:rPr>
                <w:rFonts w:ascii="Times New Roman" w:hAnsi="Times New Roman"/>
              </w:rPr>
              <w:t xml:space="preserve">Savivaldybės </w:t>
            </w:r>
            <w:r w:rsidR="005C1068">
              <w:rPr>
                <w:rFonts w:ascii="Times New Roman" w:hAnsi="Times New Roman"/>
              </w:rPr>
              <w:t xml:space="preserve">administracijos </w:t>
            </w:r>
            <w:r>
              <w:rPr>
                <w:rFonts w:ascii="Times New Roman" w:hAnsi="Times New Roman"/>
              </w:rPr>
              <w:t>parengties pareigūnas</w:t>
            </w:r>
            <w:r w:rsidRPr="00A5034F">
              <w:rPr>
                <w:rFonts w:ascii="Times New Roman" w:hAnsi="Times New Roman"/>
              </w:rPr>
              <w:t>, seniūnijų seniūnai, ūkio subjektų ir įstaigų vadovai, specialiųjų tarnybų specialistai</w:t>
            </w:r>
          </w:p>
        </w:tc>
        <w:tc>
          <w:tcPr>
            <w:tcW w:w="6804" w:type="dxa"/>
          </w:tcPr>
          <w:p w14:paraId="29231BA2" w14:textId="77777777" w:rsidR="0080647F" w:rsidRDefault="0080647F" w:rsidP="00A503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0647F">
              <w:rPr>
                <w:rFonts w:ascii="Times New Roman" w:hAnsi="Times New Roman"/>
              </w:rPr>
              <w:t>Priemonė įgyvendinta</w:t>
            </w:r>
            <w:r w:rsidR="00A5034F">
              <w:rPr>
                <w:rFonts w:ascii="Times New Roman" w:hAnsi="Times New Roman"/>
              </w:rPr>
              <w:t>.</w:t>
            </w:r>
          </w:p>
          <w:p w14:paraId="7CD0A80F" w14:textId="54E8901F" w:rsidR="00A5034F" w:rsidRPr="00A5034F" w:rsidRDefault="00A5034F" w:rsidP="00A503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5034F">
              <w:rPr>
                <w:rFonts w:ascii="Times New Roman" w:hAnsi="Times New Roman"/>
              </w:rPr>
              <w:t>Laiky</w:t>
            </w:r>
            <w:r>
              <w:rPr>
                <w:rFonts w:ascii="Times New Roman" w:hAnsi="Times New Roman"/>
              </w:rPr>
              <w:t>tasi</w:t>
            </w:r>
            <w:r w:rsidRPr="00A5034F">
              <w:rPr>
                <w:rFonts w:ascii="Times New Roman" w:hAnsi="Times New Roman"/>
              </w:rPr>
              <w:t xml:space="preserve"> nustatytos keitimosi apie įvykį, ekstremalųjį įvykį ar ekstremaliąją situaciją tvarkos</w:t>
            </w:r>
            <w:r>
              <w:rPr>
                <w:rFonts w:ascii="Times New Roman" w:hAnsi="Times New Roman"/>
              </w:rPr>
              <w:t>. C</w:t>
            </w:r>
            <w:r w:rsidRPr="00A5034F">
              <w:rPr>
                <w:rFonts w:ascii="Times New Roman" w:hAnsi="Times New Roman"/>
              </w:rPr>
              <w:t>ivilinės saugos sistemos pajėg</w:t>
            </w:r>
            <w:r>
              <w:rPr>
                <w:rFonts w:ascii="Times New Roman" w:hAnsi="Times New Roman"/>
              </w:rPr>
              <w:t>os</w:t>
            </w:r>
            <w:r w:rsidRPr="00A503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operatyviai </w:t>
            </w:r>
            <w:r w:rsidRPr="00A5034F">
              <w:rPr>
                <w:rFonts w:ascii="Times New Roman" w:hAnsi="Times New Roman"/>
              </w:rPr>
              <w:t>reagav</w:t>
            </w:r>
            <w:r>
              <w:rPr>
                <w:rFonts w:ascii="Times New Roman" w:hAnsi="Times New Roman"/>
              </w:rPr>
              <w:t>o</w:t>
            </w:r>
            <w:r w:rsidRPr="00A5034F">
              <w:rPr>
                <w:rFonts w:ascii="Times New Roman" w:hAnsi="Times New Roman"/>
              </w:rPr>
              <w:t xml:space="preserve"> į susidariusią ekstremaliąją situaciją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0647F" w:rsidRPr="00FD5D46" w14:paraId="34F3335D" w14:textId="77777777" w:rsidTr="00A5034F">
        <w:tc>
          <w:tcPr>
            <w:tcW w:w="710" w:type="dxa"/>
          </w:tcPr>
          <w:p w14:paraId="1683E7D1" w14:textId="15E5FF83" w:rsidR="0080647F" w:rsidRPr="00FD5D46" w:rsidRDefault="00A5034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3402" w:type="dxa"/>
          </w:tcPr>
          <w:p w14:paraId="5D60E9A8" w14:textId="1ECD8810" w:rsidR="0080647F" w:rsidRPr="00FD5D46" w:rsidRDefault="00A5034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5034F">
              <w:rPr>
                <w:rFonts w:ascii="Times New Roman" w:hAnsi="Times New Roman"/>
              </w:rPr>
              <w:t>Savivaldybės galimų pavojų ir ekstremaliųjų situacijų rizikos analizė, jos peržiūra ir atnaujinimas</w:t>
            </w:r>
          </w:p>
        </w:tc>
        <w:tc>
          <w:tcPr>
            <w:tcW w:w="3685" w:type="dxa"/>
          </w:tcPr>
          <w:p w14:paraId="69F0BCBA" w14:textId="13666253" w:rsidR="0080647F" w:rsidRPr="00FD5D46" w:rsidRDefault="00113B88" w:rsidP="00375752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</w:rPr>
            </w:pPr>
            <w:r w:rsidRPr="00113B88">
              <w:rPr>
                <w:rFonts w:ascii="Times New Roman" w:hAnsi="Times New Roman"/>
              </w:rPr>
              <w:t xml:space="preserve">Savivaldybės </w:t>
            </w:r>
            <w:r w:rsidR="005C1068">
              <w:rPr>
                <w:rFonts w:ascii="Times New Roman" w:hAnsi="Times New Roman"/>
              </w:rPr>
              <w:t xml:space="preserve">administracijos </w:t>
            </w:r>
            <w:r w:rsidRPr="00113B88">
              <w:rPr>
                <w:rFonts w:ascii="Times New Roman" w:hAnsi="Times New Roman"/>
              </w:rPr>
              <w:t>parengties pareigūnas</w:t>
            </w:r>
          </w:p>
        </w:tc>
        <w:tc>
          <w:tcPr>
            <w:tcW w:w="6804" w:type="dxa"/>
          </w:tcPr>
          <w:p w14:paraId="01D36B01" w14:textId="77777777" w:rsidR="0080647F" w:rsidRDefault="0080647F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71516">
              <w:rPr>
                <w:rFonts w:ascii="Times New Roman" w:hAnsi="Times New Roman"/>
              </w:rPr>
              <w:t xml:space="preserve">Priemonė </w:t>
            </w:r>
            <w:r w:rsidR="007E6DD2">
              <w:rPr>
                <w:rFonts w:ascii="Times New Roman" w:hAnsi="Times New Roman"/>
              </w:rPr>
              <w:t>įgyvendinta.</w:t>
            </w:r>
          </w:p>
          <w:p w14:paraId="53851E96" w14:textId="18BDD6F3" w:rsidR="007E6DD2" w:rsidRPr="00A71516" w:rsidRDefault="007E6DD2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Peržiūrėta </w:t>
            </w:r>
            <w:r w:rsidRPr="007E6DD2">
              <w:rPr>
                <w:rFonts w:ascii="Times New Roman" w:hAnsi="Times New Roman"/>
              </w:rPr>
              <w:t>Savivaldybės galimų pavojų ir ekstremaliųjų situacijų rizikos analizė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0647F" w:rsidRPr="00FD5D46" w14:paraId="4A97FC2E" w14:textId="77777777" w:rsidTr="00A5034F">
        <w:trPr>
          <w:trHeight w:val="1124"/>
        </w:trPr>
        <w:tc>
          <w:tcPr>
            <w:tcW w:w="710" w:type="dxa"/>
          </w:tcPr>
          <w:p w14:paraId="71064C93" w14:textId="29FECF14" w:rsidR="0080647F" w:rsidRPr="00FD5D46" w:rsidRDefault="00A5034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3402" w:type="dxa"/>
          </w:tcPr>
          <w:p w14:paraId="19B4A2C8" w14:textId="6FCE4536" w:rsidR="0080647F" w:rsidRPr="00FD5D46" w:rsidRDefault="005C1068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C1068">
              <w:rPr>
                <w:rFonts w:ascii="Times New Roman" w:hAnsi="Times New Roman"/>
              </w:rPr>
              <w:t>Tinkamo pasirengimo ekstremaliosioms situacijoms savivaldybės teritorijoje užtikrinimas</w:t>
            </w:r>
            <w:r w:rsidR="0080647F" w:rsidRPr="00FD5D46">
              <w:rPr>
                <w:rFonts w:ascii="Times New Roman" w:hAnsi="Times New Roman"/>
              </w:rPr>
              <w:tab/>
            </w:r>
          </w:p>
        </w:tc>
        <w:tc>
          <w:tcPr>
            <w:tcW w:w="3685" w:type="dxa"/>
          </w:tcPr>
          <w:p w14:paraId="41D5A467" w14:textId="73E93053" w:rsidR="0080647F" w:rsidRPr="00FD5D46" w:rsidRDefault="005C1068" w:rsidP="00375752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Savivaldybės administracijos direktorius, </w:t>
            </w:r>
            <w:r w:rsidRPr="005C1068">
              <w:rPr>
                <w:rFonts w:ascii="Times New Roman" w:hAnsi="Times New Roman"/>
              </w:rPr>
              <w:t>Savivaldybės administracijos parengties pareigūnas</w:t>
            </w:r>
          </w:p>
        </w:tc>
        <w:tc>
          <w:tcPr>
            <w:tcW w:w="6804" w:type="dxa"/>
          </w:tcPr>
          <w:p w14:paraId="7AA4F0FB" w14:textId="77777777" w:rsidR="0080647F" w:rsidRDefault="0080647F" w:rsidP="00375752">
            <w:pPr>
              <w:autoSpaceDE w:val="0"/>
              <w:autoSpaceDN w:val="0"/>
              <w:adjustRightInd w:val="0"/>
              <w:jc w:val="both"/>
              <w:rPr>
                <w:rStyle w:val="dlx-ws-normal"/>
              </w:rPr>
            </w:pPr>
            <w:r w:rsidRPr="00A71516">
              <w:rPr>
                <w:rFonts w:ascii="Times New Roman" w:hAnsi="Times New Roman"/>
              </w:rPr>
              <w:t>Priemonė įgyvendinta</w:t>
            </w:r>
            <w:r w:rsidR="005C1068">
              <w:rPr>
                <w:rStyle w:val="dlx-ws-normal"/>
              </w:rPr>
              <w:t>.</w:t>
            </w:r>
          </w:p>
          <w:p w14:paraId="6EFF1365" w14:textId="0A47E20C" w:rsidR="005C1068" w:rsidRPr="005C1068" w:rsidRDefault="005C1068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C1068">
              <w:rPr>
                <w:rFonts w:ascii="Times New Roman" w:hAnsi="Times New Roman"/>
              </w:rPr>
              <w:t>Kontroliuot</w:t>
            </w:r>
            <w:r>
              <w:rPr>
                <w:rFonts w:ascii="Times New Roman" w:hAnsi="Times New Roman"/>
              </w:rPr>
              <w:t>a</w:t>
            </w:r>
            <w:r w:rsidRPr="005C1068">
              <w:rPr>
                <w:rFonts w:ascii="Times New Roman" w:hAnsi="Times New Roman"/>
              </w:rPr>
              <w:t xml:space="preserve"> kaip ūkio subjektai vykdo civilinės saugos teisės aktų reikalavimus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0647F" w:rsidRPr="00FD5D46" w14:paraId="5AC20B43" w14:textId="77777777" w:rsidTr="00A5034F">
        <w:tc>
          <w:tcPr>
            <w:tcW w:w="710" w:type="dxa"/>
          </w:tcPr>
          <w:p w14:paraId="43B25F88" w14:textId="55A32008" w:rsidR="0080647F" w:rsidRPr="00FD5D46" w:rsidRDefault="00A5034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3402" w:type="dxa"/>
          </w:tcPr>
          <w:p w14:paraId="2D07B0AF" w14:textId="138A68DA" w:rsidR="0080647F" w:rsidRPr="00FD5D46" w:rsidRDefault="005C1068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C1068">
              <w:rPr>
                <w:rFonts w:ascii="Times New Roman" w:hAnsi="Times New Roman"/>
              </w:rPr>
              <w:t>Gaisrų skaičiaus mažinimas ir gyventojų saugumo didinimas įvykus gaisrui</w:t>
            </w:r>
            <w:r w:rsidR="0080647F" w:rsidRPr="00FD5D46">
              <w:rPr>
                <w:rFonts w:ascii="Times New Roman" w:hAnsi="Times New Roman"/>
              </w:rPr>
              <w:tab/>
            </w:r>
          </w:p>
        </w:tc>
        <w:tc>
          <w:tcPr>
            <w:tcW w:w="3685" w:type="dxa"/>
          </w:tcPr>
          <w:p w14:paraId="1B11FFF8" w14:textId="4728ABB0" w:rsidR="0080647F" w:rsidRPr="00FD5D46" w:rsidRDefault="005C1068" w:rsidP="00375752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</w:rPr>
            </w:pPr>
            <w:r w:rsidRPr="005C1068">
              <w:rPr>
                <w:rFonts w:ascii="Times New Roman" w:hAnsi="Times New Roman"/>
              </w:rPr>
              <w:t>Savivaldybės administracijos parengties pareigūnas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5C1068">
              <w:rPr>
                <w:rFonts w:ascii="Times New Roman" w:hAnsi="Times New Roman"/>
              </w:rPr>
              <w:t>Kauno PGV Raseinių PGT atsakingi specialistai</w:t>
            </w:r>
            <w:r>
              <w:rPr>
                <w:rFonts w:ascii="Times New Roman" w:hAnsi="Times New Roman"/>
              </w:rPr>
              <w:t>, Raseinių PST atsakingi specialistai,</w:t>
            </w:r>
            <w:r w:rsidR="00DF4E0B">
              <w:rPr>
                <w:rFonts w:ascii="Times New Roman" w:hAnsi="Times New Roman"/>
              </w:rPr>
              <w:t xml:space="preserve"> </w:t>
            </w:r>
            <w:r w:rsidR="00DF4E0B" w:rsidRPr="00DF4E0B">
              <w:rPr>
                <w:rFonts w:ascii="Times New Roman" w:hAnsi="Times New Roman"/>
              </w:rPr>
              <w:t xml:space="preserve">Savivaldybės </w:t>
            </w:r>
            <w:r w:rsidR="00DF4E0B">
              <w:rPr>
                <w:rFonts w:ascii="Times New Roman" w:hAnsi="Times New Roman"/>
              </w:rPr>
              <w:t xml:space="preserve">administracijos </w:t>
            </w:r>
            <w:r w:rsidR="00DF4E0B" w:rsidRPr="00DF4E0B">
              <w:rPr>
                <w:rFonts w:ascii="Times New Roman" w:hAnsi="Times New Roman"/>
              </w:rPr>
              <w:t>Socialinės paramos skyriaus</w:t>
            </w:r>
            <w:r w:rsidR="00DF4E0B">
              <w:rPr>
                <w:rFonts w:ascii="Times New Roman" w:hAnsi="Times New Roman"/>
              </w:rPr>
              <w:t xml:space="preserve"> atsakingi specialistai</w:t>
            </w:r>
            <w:r w:rsidR="00DF4E0B" w:rsidRPr="00DF4E0B">
              <w:rPr>
                <w:rFonts w:ascii="Times New Roman" w:hAnsi="Times New Roman"/>
              </w:rPr>
              <w:t xml:space="preserve">, </w:t>
            </w:r>
            <w:r w:rsidR="00025072" w:rsidRPr="00025072">
              <w:rPr>
                <w:rFonts w:ascii="Times New Roman" w:hAnsi="Times New Roman"/>
              </w:rPr>
              <w:t>Valstybinių miškų urėdijos Raseinių regioninio padalinio vadovas</w:t>
            </w:r>
            <w:r w:rsidR="00025072">
              <w:rPr>
                <w:rFonts w:ascii="Times New Roman" w:hAnsi="Times New Roman"/>
              </w:rPr>
              <w:t xml:space="preserve">, </w:t>
            </w:r>
            <w:r w:rsidR="00025072">
              <w:rPr>
                <w:rFonts w:ascii="Times New Roman" w:hAnsi="Times New Roman"/>
              </w:rPr>
              <w:lastRenderedPageBreak/>
              <w:t>seniūnijų seniūnai,</w:t>
            </w:r>
            <w:r w:rsidR="00025072" w:rsidRPr="00025072">
              <w:rPr>
                <w:rFonts w:ascii="Times New Roman" w:hAnsi="Times New Roman"/>
              </w:rPr>
              <w:t xml:space="preserve"> </w:t>
            </w:r>
            <w:r w:rsidR="00DF4E0B" w:rsidRPr="00DF4E0B">
              <w:rPr>
                <w:rFonts w:ascii="Times New Roman" w:hAnsi="Times New Roman"/>
              </w:rPr>
              <w:t>Savivaldybės valdom</w:t>
            </w:r>
            <w:r w:rsidR="00DF4E0B">
              <w:rPr>
                <w:rFonts w:ascii="Times New Roman" w:hAnsi="Times New Roman"/>
              </w:rPr>
              <w:t>ų</w:t>
            </w:r>
            <w:r w:rsidR="00DF4E0B" w:rsidRPr="00DF4E0B">
              <w:rPr>
                <w:rFonts w:ascii="Times New Roman" w:hAnsi="Times New Roman"/>
              </w:rPr>
              <w:t xml:space="preserve"> įmon</w:t>
            </w:r>
            <w:r w:rsidR="00DF4E0B">
              <w:rPr>
                <w:rFonts w:ascii="Times New Roman" w:hAnsi="Times New Roman"/>
              </w:rPr>
              <w:t>ių</w:t>
            </w:r>
            <w:r w:rsidR="00DF4E0B" w:rsidRPr="00DF4E0B">
              <w:rPr>
                <w:rFonts w:ascii="Times New Roman" w:hAnsi="Times New Roman"/>
              </w:rPr>
              <w:t xml:space="preserve"> atsakingi specialistai</w:t>
            </w:r>
            <w:r w:rsidR="000250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04" w:type="dxa"/>
          </w:tcPr>
          <w:p w14:paraId="71730E9F" w14:textId="77777777" w:rsidR="0080647F" w:rsidRDefault="0080647F" w:rsidP="005C10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71516">
              <w:rPr>
                <w:rFonts w:ascii="Times New Roman" w:hAnsi="Times New Roman"/>
              </w:rPr>
              <w:lastRenderedPageBreak/>
              <w:t>Priemonė įgyvendinta</w:t>
            </w:r>
            <w:r w:rsidR="005C1068">
              <w:rPr>
                <w:rFonts w:ascii="Times New Roman" w:hAnsi="Times New Roman"/>
              </w:rPr>
              <w:t>.</w:t>
            </w:r>
          </w:p>
          <w:p w14:paraId="62A21A96" w14:textId="77777777" w:rsidR="00876E10" w:rsidRDefault="005C1068" w:rsidP="00876E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C1068">
              <w:rPr>
                <w:rFonts w:ascii="Times New Roman" w:hAnsi="Times New Roman"/>
              </w:rPr>
              <w:t>Atnaujint</w:t>
            </w:r>
            <w:r>
              <w:rPr>
                <w:rFonts w:ascii="Times New Roman" w:hAnsi="Times New Roman"/>
              </w:rPr>
              <w:t>as</w:t>
            </w:r>
            <w:r w:rsidRPr="005C1068">
              <w:rPr>
                <w:rFonts w:ascii="Times New Roman" w:hAnsi="Times New Roman"/>
              </w:rPr>
              <w:t xml:space="preserve"> gaisrų prevencijos organizavimo plan</w:t>
            </w:r>
            <w:r>
              <w:rPr>
                <w:rFonts w:ascii="Times New Roman" w:hAnsi="Times New Roman"/>
              </w:rPr>
              <w:t>as</w:t>
            </w:r>
            <w:r w:rsidRPr="005C1068">
              <w:rPr>
                <w:rFonts w:ascii="Times New Roman" w:hAnsi="Times New Roman"/>
              </w:rPr>
              <w:t>, numatant gyventojų švietimo priemones. Rengt</w:t>
            </w:r>
            <w:r>
              <w:rPr>
                <w:rFonts w:ascii="Times New Roman" w:hAnsi="Times New Roman"/>
              </w:rPr>
              <w:t>os</w:t>
            </w:r>
            <w:r w:rsidRPr="005C1068">
              <w:rPr>
                <w:rFonts w:ascii="Times New Roman" w:hAnsi="Times New Roman"/>
              </w:rPr>
              <w:t xml:space="preserve"> priešgaisrinės saugos pratybas ūkio subjektuose ir įstaigose.</w:t>
            </w:r>
            <w:r>
              <w:rPr>
                <w:rFonts w:ascii="Times New Roman" w:hAnsi="Times New Roman"/>
              </w:rPr>
              <w:t xml:space="preserve"> </w:t>
            </w:r>
            <w:r w:rsidRPr="005C1068">
              <w:rPr>
                <w:rFonts w:ascii="Times New Roman" w:hAnsi="Times New Roman"/>
              </w:rPr>
              <w:t>Kontroliuot</w:t>
            </w:r>
            <w:r>
              <w:rPr>
                <w:rFonts w:ascii="Times New Roman" w:hAnsi="Times New Roman"/>
              </w:rPr>
              <w:t>as</w:t>
            </w:r>
            <w:r w:rsidRPr="005C1068">
              <w:rPr>
                <w:rFonts w:ascii="Times New Roman" w:hAnsi="Times New Roman"/>
              </w:rPr>
              <w:t xml:space="preserve"> ūkio subjektų gaisrinės saugos reikalavimų ir duotų nurodymų vykdym</w:t>
            </w:r>
            <w:r>
              <w:rPr>
                <w:rFonts w:ascii="Times New Roman" w:hAnsi="Times New Roman"/>
              </w:rPr>
              <w:t xml:space="preserve">as. </w:t>
            </w:r>
            <w:r w:rsidR="00876E10" w:rsidRPr="00876E10">
              <w:rPr>
                <w:rFonts w:ascii="Times New Roman" w:hAnsi="Times New Roman"/>
              </w:rPr>
              <w:t>Rengt</w:t>
            </w:r>
            <w:r w:rsidR="00876E10">
              <w:rPr>
                <w:rFonts w:ascii="Times New Roman" w:hAnsi="Times New Roman"/>
              </w:rPr>
              <w:t>os</w:t>
            </w:r>
            <w:r w:rsidR="00876E10" w:rsidRPr="00876E10">
              <w:rPr>
                <w:rFonts w:ascii="Times New Roman" w:hAnsi="Times New Roman"/>
              </w:rPr>
              <w:t xml:space="preserve"> prevencinės akcijos, skatinančios laikytis  gaisrinės saugos reikalavimų.</w:t>
            </w:r>
            <w:r w:rsidR="00876E10">
              <w:rPr>
                <w:rFonts w:ascii="Times New Roman" w:hAnsi="Times New Roman"/>
              </w:rPr>
              <w:t xml:space="preserve"> </w:t>
            </w:r>
            <w:r w:rsidR="00876E10" w:rsidRPr="00876E10">
              <w:rPr>
                <w:rFonts w:ascii="Times New Roman" w:hAnsi="Times New Roman"/>
              </w:rPr>
              <w:t>Informuot</w:t>
            </w:r>
            <w:r w:rsidR="00876E10">
              <w:rPr>
                <w:rFonts w:ascii="Times New Roman" w:hAnsi="Times New Roman"/>
              </w:rPr>
              <w:t xml:space="preserve">a </w:t>
            </w:r>
            <w:r w:rsidR="00876E10" w:rsidRPr="00876E10">
              <w:rPr>
                <w:rFonts w:ascii="Times New Roman" w:hAnsi="Times New Roman"/>
              </w:rPr>
              <w:t>visuomen</w:t>
            </w:r>
            <w:r w:rsidR="00876E10">
              <w:rPr>
                <w:rFonts w:ascii="Times New Roman" w:hAnsi="Times New Roman"/>
              </w:rPr>
              <w:t>ė</w:t>
            </w:r>
            <w:r w:rsidR="00876E10" w:rsidRPr="00876E10">
              <w:rPr>
                <w:rFonts w:ascii="Times New Roman" w:hAnsi="Times New Roman"/>
              </w:rPr>
              <w:t xml:space="preserve"> apie priešgaisrinės saugos užtikrinimo svarbą.</w:t>
            </w:r>
            <w:r w:rsidR="00876E10">
              <w:rPr>
                <w:rFonts w:ascii="Times New Roman" w:hAnsi="Times New Roman"/>
              </w:rPr>
              <w:t xml:space="preserve"> </w:t>
            </w:r>
            <w:r w:rsidR="00876E10" w:rsidRPr="00876E10">
              <w:rPr>
                <w:rFonts w:ascii="Times New Roman" w:hAnsi="Times New Roman"/>
              </w:rPr>
              <w:t>Rengt</w:t>
            </w:r>
            <w:r w:rsidR="00876E10">
              <w:rPr>
                <w:rFonts w:ascii="Times New Roman" w:hAnsi="Times New Roman"/>
              </w:rPr>
              <w:t>os</w:t>
            </w:r>
            <w:r w:rsidR="00876E10" w:rsidRPr="00876E10">
              <w:rPr>
                <w:rFonts w:ascii="Times New Roman" w:hAnsi="Times New Roman"/>
              </w:rPr>
              <w:t xml:space="preserve"> ir platint</w:t>
            </w:r>
            <w:r w:rsidR="00876E10">
              <w:rPr>
                <w:rFonts w:ascii="Times New Roman" w:hAnsi="Times New Roman"/>
              </w:rPr>
              <w:t>os</w:t>
            </w:r>
            <w:r w:rsidR="00876E10" w:rsidRPr="00876E10">
              <w:rPr>
                <w:rFonts w:ascii="Times New Roman" w:hAnsi="Times New Roman"/>
              </w:rPr>
              <w:t xml:space="preserve"> atmintin</w:t>
            </w:r>
            <w:r w:rsidR="00876E10">
              <w:rPr>
                <w:rFonts w:ascii="Times New Roman" w:hAnsi="Times New Roman"/>
              </w:rPr>
              <w:t>ė</w:t>
            </w:r>
            <w:r w:rsidR="00876E10" w:rsidRPr="00876E10">
              <w:rPr>
                <w:rFonts w:ascii="Times New Roman" w:hAnsi="Times New Roman"/>
              </w:rPr>
              <w:t>s, lankstinuk</w:t>
            </w:r>
            <w:r w:rsidR="00876E10">
              <w:rPr>
                <w:rFonts w:ascii="Times New Roman" w:hAnsi="Times New Roman"/>
              </w:rPr>
              <w:t>ai</w:t>
            </w:r>
            <w:r w:rsidR="00876E10" w:rsidRPr="00876E10">
              <w:rPr>
                <w:rFonts w:ascii="Times New Roman" w:hAnsi="Times New Roman"/>
              </w:rPr>
              <w:t xml:space="preserve"> gaisrinės saugos tema</w:t>
            </w:r>
            <w:r w:rsidR="00876E10">
              <w:rPr>
                <w:rFonts w:ascii="Times New Roman" w:hAnsi="Times New Roman"/>
              </w:rPr>
              <w:t xml:space="preserve">. </w:t>
            </w:r>
          </w:p>
          <w:p w14:paraId="20D9B358" w14:textId="3B97BCFD" w:rsidR="005C1068" w:rsidRPr="005C1068" w:rsidRDefault="00876E10" w:rsidP="00876E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76E10">
              <w:rPr>
                <w:rFonts w:ascii="Times New Roman" w:hAnsi="Times New Roman"/>
              </w:rPr>
              <w:lastRenderedPageBreak/>
              <w:t>Kontroliuot</w:t>
            </w:r>
            <w:r>
              <w:rPr>
                <w:rFonts w:ascii="Times New Roman" w:hAnsi="Times New Roman"/>
              </w:rPr>
              <w:t>as</w:t>
            </w:r>
            <w:r w:rsidRPr="00876E10">
              <w:rPr>
                <w:rFonts w:ascii="Times New Roman" w:hAnsi="Times New Roman"/>
              </w:rPr>
              <w:t xml:space="preserve"> socialiniuose būstuose gaisrinės saugos reikalavimų ir nurodymų vykdym</w:t>
            </w:r>
            <w:r>
              <w:rPr>
                <w:rFonts w:ascii="Times New Roman" w:hAnsi="Times New Roman"/>
              </w:rPr>
              <w:t>as</w:t>
            </w:r>
            <w:r w:rsidRPr="00876E10">
              <w:rPr>
                <w:rFonts w:ascii="Times New Roman" w:hAnsi="Times New Roman"/>
              </w:rPr>
              <w:t>, įrengti autonomini</w:t>
            </w:r>
            <w:r>
              <w:rPr>
                <w:rFonts w:ascii="Times New Roman" w:hAnsi="Times New Roman"/>
              </w:rPr>
              <w:t>ai</w:t>
            </w:r>
            <w:r w:rsidRPr="00876E10">
              <w:rPr>
                <w:rFonts w:ascii="Times New Roman" w:hAnsi="Times New Roman"/>
              </w:rPr>
              <w:t xml:space="preserve"> dūmų signalizatori</w:t>
            </w:r>
            <w:r>
              <w:rPr>
                <w:rFonts w:ascii="Times New Roman" w:hAnsi="Times New Roman"/>
              </w:rPr>
              <w:t>ai, atlikta jų priežiūra</w:t>
            </w:r>
            <w:r w:rsidRPr="00876E1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876E10">
              <w:rPr>
                <w:rFonts w:ascii="Times New Roman" w:hAnsi="Times New Roman"/>
              </w:rPr>
              <w:t>Inicijuot</w:t>
            </w:r>
            <w:r w:rsidR="00025072">
              <w:rPr>
                <w:rFonts w:ascii="Times New Roman" w:hAnsi="Times New Roman"/>
              </w:rPr>
              <w:t>as atsakingų specialistų pasitarimas</w:t>
            </w:r>
            <w:r w:rsidRPr="00876E10">
              <w:rPr>
                <w:rFonts w:ascii="Times New Roman" w:hAnsi="Times New Roman"/>
              </w:rPr>
              <w:t xml:space="preserve"> dėl galimų gaisrų pavojaus deginant žolę, dėl neatsargaus elgesio miškuose, esant IV, V klasės miškų gaisringumui.</w:t>
            </w:r>
            <w:r>
              <w:rPr>
                <w:rFonts w:ascii="Times New Roman" w:hAnsi="Times New Roman"/>
              </w:rPr>
              <w:t xml:space="preserve"> </w:t>
            </w:r>
            <w:r w:rsidRPr="00876E10">
              <w:rPr>
                <w:rFonts w:ascii="Times New Roman" w:hAnsi="Times New Roman"/>
              </w:rPr>
              <w:t>Informuot</w:t>
            </w:r>
            <w:r>
              <w:rPr>
                <w:rFonts w:ascii="Times New Roman" w:hAnsi="Times New Roman"/>
              </w:rPr>
              <w:t>a</w:t>
            </w:r>
            <w:r w:rsidRPr="00876E10">
              <w:rPr>
                <w:rFonts w:ascii="Times New Roman" w:hAnsi="Times New Roman"/>
              </w:rPr>
              <w:t xml:space="preserve"> apie priimtus sprendimus Savivaldybės tinklalapyje ir vietinėje spaudoje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0647F" w:rsidRPr="00FD5D46" w14:paraId="51FA5108" w14:textId="77777777" w:rsidTr="00A5034F">
        <w:tc>
          <w:tcPr>
            <w:tcW w:w="710" w:type="dxa"/>
          </w:tcPr>
          <w:p w14:paraId="6136F071" w14:textId="43011BB9" w:rsidR="0080647F" w:rsidRPr="00FD5D46" w:rsidRDefault="00A5034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6.</w:t>
            </w:r>
          </w:p>
        </w:tc>
        <w:tc>
          <w:tcPr>
            <w:tcW w:w="3402" w:type="dxa"/>
          </w:tcPr>
          <w:p w14:paraId="13B2F67F" w14:textId="0066CF4A" w:rsidR="0080647F" w:rsidRPr="00FD5D46" w:rsidRDefault="00876E10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6E10">
              <w:rPr>
                <w:rFonts w:ascii="Times New Roman" w:hAnsi="Times New Roman"/>
              </w:rPr>
              <w:t>Užkrečiamosios ligos atvejų, protrūkių, epidemijos kilimo grėsmių mažinimas</w:t>
            </w:r>
            <w:r w:rsidR="0080647F" w:rsidRPr="00377A6A">
              <w:rPr>
                <w:rFonts w:ascii="Times New Roman" w:hAnsi="Times New Roman"/>
              </w:rPr>
              <w:tab/>
            </w:r>
          </w:p>
        </w:tc>
        <w:tc>
          <w:tcPr>
            <w:tcW w:w="3685" w:type="dxa"/>
          </w:tcPr>
          <w:p w14:paraId="53A718A3" w14:textId="6E0A7D33" w:rsidR="0080647F" w:rsidRPr="00FD5D46" w:rsidRDefault="00B92DE8" w:rsidP="00B92DE8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Savivaldybės administracijos sveikatos reikalų koordinatorė (patarėja)</w:t>
            </w:r>
            <w:r w:rsidR="00965BE0">
              <w:rPr>
                <w:rFonts w:ascii="Times New Roman" w:hAnsi="Times New Roman"/>
              </w:rPr>
              <w:t xml:space="preserve">, </w:t>
            </w:r>
            <w:r w:rsidR="00965BE0" w:rsidRPr="00965BE0">
              <w:rPr>
                <w:rFonts w:ascii="Times New Roman" w:hAnsi="Times New Roman"/>
              </w:rPr>
              <w:t>Nacionalinio visuomenės sveikatos centro Kauno departamento Raseinių skyriaus specialistai, asmens sveikatos priežiūros įstaigų vadovai</w:t>
            </w:r>
          </w:p>
        </w:tc>
        <w:tc>
          <w:tcPr>
            <w:tcW w:w="6804" w:type="dxa"/>
          </w:tcPr>
          <w:p w14:paraId="4C690F63" w14:textId="7FE2D6D0" w:rsidR="0080647F" w:rsidRPr="00A71516" w:rsidRDefault="0080647F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71516">
              <w:rPr>
                <w:rFonts w:ascii="Times New Roman" w:hAnsi="Times New Roman"/>
              </w:rPr>
              <w:t>Priemonė įgyvendinta</w:t>
            </w:r>
            <w:r w:rsidR="00876E10">
              <w:rPr>
                <w:rFonts w:ascii="Times New Roman" w:hAnsi="Times New Roman"/>
              </w:rPr>
              <w:t>.</w:t>
            </w:r>
          </w:p>
          <w:p w14:paraId="75803190" w14:textId="528823B6" w:rsidR="0080647F" w:rsidRPr="00085623" w:rsidRDefault="00DF4E0B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F4E0B">
              <w:rPr>
                <w:rFonts w:ascii="Times New Roman" w:hAnsi="Times New Roman"/>
              </w:rPr>
              <w:t>Peržiūrėt</w:t>
            </w:r>
            <w:r>
              <w:rPr>
                <w:rFonts w:ascii="Times New Roman" w:hAnsi="Times New Roman"/>
              </w:rPr>
              <w:t xml:space="preserve">as </w:t>
            </w:r>
            <w:r w:rsidRPr="00DF4E0B">
              <w:rPr>
                <w:rFonts w:ascii="Times New Roman" w:hAnsi="Times New Roman"/>
              </w:rPr>
              <w:t>Raseinių rajono savivaldybės gripo ir ūmių viršutinių kvėpavimo takų priemonių plan</w:t>
            </w:r>
            <w:r>
              <w:rPr>
                <w:rFonts w:ascii="Times New Roman" w:hAnsi="Times New Roman"/>
              </w:rPr>
              <w:t xml:space="preserve">as. </w:t>
            </w:r>
            <w:r w:rsidRPr="00DF4E0B">
              <w:rPr>
                <w:rFonts w:ascii="Times New Roman" w:hAnsi="Times New Roman"/>
              </w:rPr>
              <w:t>Vykdyt</w:t>
            </w:r>
            <w:r>
              <w:rPr>
                <w:rFonts w:ascii="Times New Roman" w:hAnsi="Times New Roman"/>
              </w:rPr>
              <w:t>a</w:t>
            </w:r>
            <w:r w:rsidRPr="00DF4E0B">
              <w:rPr>
                <w:rFonts w:ascii="Times New Roman" w:hAnsi="Times New Roman"/>
              </w:rPr>
              <w:t xml:space="preserve"> sergamumo ūmiomis užkrečiamosiomis ligomis stebėsen</w:t>
            </w:r>
            <w:r>
              <w:rPr>
                <w:rFonts w:ascii="Times New Roman" w:hAnsi="Times New Roman"/>
              </w:rPr>
              <w:t>a</w:t>
            </w:r>
            <w:r w:rsidRPr="00DF4E0B">
              <w:rPr>
                <w:rFonts w:ascii="Times New Roman" w:hAnsi="Times New Roman"/>
              </w:rPr>
              <w:t xml:space="preserve"> ir prognoz</w:t>
            </w:r>
            <w:r>
              <w:rPr>
                <w:rFonts w:ascii="Times New Roman" w:hAnsi="Times New Roman"/>
              </w:rPr>
              <w:t>ė</w:t>
            </w:r>
            <w:r w:rsidRPr="00DF4E0B">
              <w:rPr>
                <w:rFonts w:ascii="Times New Roman" w:hAnsi="Times New Roman"/>
              </w:rPr>
              <w:t xml:space="preserve"> Raseinių rajono savivaldybės teritorijoje</w:t>
            </w:r>
          </w:p>
        </w:tc>
      </w:tr>
      <w:tr w:rsidR="0080647F" w:rsidRPr="00FD5D46" w14:paraId="78A6EF22" w14:textId="77777777" w:rsidTr="00A5034F">
        <w:tc>
          <w:tcPr>
            <w:tcW w:w="710" w:type="dxa"/>
          </w:tcPr>
          <w:p w14:paraId="0B037328" w14:textId="09FEF811" w:rsidR="0080647F" w:rsidRPr="00FD5D46" w:rsidRDefault="00A5034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3402" w:type="dxa"/>
          </w:tcPr>
          <w:p w14:paraId="1E657171" w14:textId="22217DD6" w:rsidR="0080647F" w:rsidRPr="00FD5D46" w:rsidRDefault="00780810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80810">
              <w:rPr>
                <w:rFonts w:ascii="Times New Roman" w:hAnsi="Times New Roman"/>
              </w:rPr>
              <w:t>Transporto avarijos ir (ar) įvykiai transportuojant pavojingą krovinį</w:t>
            </w:r>
          </w:p>
        </w:tc>
        <w:tc>
          <w:tcPr>
            <w:tcW w:w="3685" w:type="dxa"/>
          </w:tcPr>
          <w:p w14:paraId="34BDC076" w14:textId="71CDAE5A" w:rsidR="0080647F" w:rsidRPr="00FD5D46" w:rsidRDefault="00780810" w:rsidP="00375752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</w:rPr>
            </w:pPr>
            <w:r w:rsidRPr="00780810">
              <w:rPr>
                <w:rFonts w:ascii="Times New Roman" w:hAnsi="Times New Roman"/>
              </w:rPr>
              <w:t>Savivaldybės Eismo saugumo komisija, AB „Kelių priežiūra“ Šiaurės regiono Raseinių kelių tarnybos atstova</w:t>
            </w:r>
            <w:r>
              <w:rPr>
                <w:rFonts w:ascii="Times New Roman" w:hAnsi="Times New Roman"/>
              </w:rPr>
              <w:t>i</w:t>
            </w:r>
            <w:r w:rsidRPr="00780810">
              <w:rPr>
                <w:rFonts w:ascii="Times New Roman" w:hAnsi="Times New Roman"/>
              </w:rPr>
              <w:t xml:space="preserve">, Šiaulių AVPK Raseinių r. PK </w:t>
            </w:r>
            <w:r>
              <w:rPr>
                <w:rFonts w:ascii="Times New Roman" w:hAnsi="Times New Roman"/>
              </w:rPr>
              <w:t>atstovai</w:t>
            </w:r>
            <w:r w:rsidRPr="00780810">
              <w:rPr>
                <w:rFonts w:ascii="Times New Roman" w:hAnsi="Times New Roman"/>
              </w:rPr>
              <w:t xml:space="preserve">,  Kauno PGV Raseinių PGT </w:t>
            </w:r>
            <w:r>
              <w:rPr>
                <w:rFonts w:ascii="Times New Roman" w:hAnsi="Times New Roman"/>
              </w:rPr>
              <w:t xml:space="preserve">atstovai, </w:t>
            </w:r>
            <w:r w:rsidRPr="00780810">
              <w:rPr>
                <w:rFonts w:ascii="Times New Roman" w:hAnsi="Times New Roman"/>
              </w:rPr>
              <w:t>Savivaldybės administracijos parengties pareigūnas</w:t>
            </w:r>
          </w:p>
        </w:tc>
        <w:tc>
          <w:tcPr>
            <w:tcW w:w="6804" w:type="dxa"/>
          </w:tcPr>
          <w:p w14:paraId="6E8D427C" w14:textId="032B02C2" w:rsidR="0080647F" w:rsidRPr="00A71516" w:rsidRDefault="0080647F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71516">
              <w:rPr>
                <w:rFonts w:ascii="Times New Roman" w:hAnsi="Times New Roman"/>
              </w:rPr>
              <w:t>Priemonė įgyvendinta</w:t>
            </w:r>
            <w:r w:rsidR="00876E10">
              <w:rPr>
                <w:rFonts w:ascii="Times New Roman" w:hAnsi="Times New Roman"/>
              </w:rPr>
              <w:t>.</w:t>
            </w:r>
          </w:p>
          <w:p w14:paraId="3C3C8429" w14:textId="7D71FA9A" w:rsidR="0080647F" w:rsidRPr="00A71516" w:rsidRDefault="00780810" w:rsidP="00C222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780810">
              <w:rPr>
                <w:rFonts w:ascii="Times New Roman" w:eastAsia="Times New Roman" w:hAnsi="Times New Roman"/>
              </w:rPr>
              <w:t>Svarstyt</w:t>
            </w:r>
            <w:r>
              <w:rPr>
                <w:rFonts w:ascii="Times New Roman" w:eastAsia="Times New Roman" w:hAnsi="Times New Roman"/>
              </w:rPr>
              <w:t>os</w:t>
            </w:r>
            <w:r w:rsidRPr="00780810">
              <w:rPr>
                <w:rFonts w:ascii="Times New Roman" w:eastAsia="Times New Roman" w:hAnsi="Times New Roman"/>
              </w:rPr>
              <w:t xml:space="preserve"> avaringumo priežastis Savivaldybės Eismo saugumo komisijoje. Taikyt</w:t>
            </w:r>
            <w:r>
              <w:rPr>
                <w:rFonts w:ascii="Times New Roman" w:eastAsia="Times New Roman" w:hAnsi="Times New Roman"/>
              </w:rPr>
              <w:t>os</w:t>
            </w:r>
            <w:r w:rsidRPr="00780810">
              <w:rPr>
                <w:rFonts w:ascii="Times New Roman" w:eastAsia="Times New Roman" w:hAnsi="Times New Roman"/>
              </w:rPr>
              <w:t xml:space="preserve"> transporto priemonių avaringumą mažinanči</w:t>
            </w:r>
            <w:r>
              <w:rPr>
                <w:rFonts w:ascii="Times New Roman" w:eastAsia="Times New Roman" w:hAnsi="Times New Roman"/>
              </w:rPr>
              <w:t>o</w:t>
            </w:r>
            <w:r w:rsidRPr="00780810">
              <w:rPr>
                <w:rFonts w:ascii="Times New Roman" w:eastAsia="Times New Roman" w:hAnsi="Times New Roman"/>
              </w:rPr>
              <w:t>s priemon</w:t>
            </w:r>
            <w:r>
              <w:rPr>
                <w:rFonts w:ascii="Times New Roman" w:eastAsia="Times New Roman" w:hAnsi="Times New Roman"/>
              </w:rPr>
              <w:t>ė</w:t>
            </w:r>
            <w:r w:rsidRPr="00780810">
              <w:rPr>
                <w:rFonts w:ascii="Times New Roman" w:eastAsia="Times New Roman" w:hAnsi="Times New Roman"/>
              </w:rPr>
              <w:t>s</w:t>
            </w:r>
            <w:r>
              <w:rPr>
                <w:rFonts w:ascii="Times New Roman" w:eastAsia="Times New Roman" w:hAnsi="Times New Roman"/>
              </w:rPr>
              <w:t xml:space="preserve"> (kelio ženklų, greičio mažinimo kalnelių įrengimas). </w:t>
            </w:r>
            <w:r w:rsidRPr="00780810">
              <w:rPr>
                <w:rFonts w:ascii="Times New Roman" w:eastAsia="Times New Roman" w:hAnsi="Times New Roman"/>
              </w:rPr>
              <w:t>Įsigyt</w:t>
            </w:r>
            <w:r>
              <w:rPr>
                <w:rFonts w:ascii="Times New Roman" w:eastAsia="Times New Roman" w:hAnsi="Times New Roman"/>
              </w:rPr>
              <w:t>as</w:t>
            </w:r>
            <w:r w:rsidRPr="00780810">
              <w:rPr>
                <w:rFonts w:ascii="Times New Roman" w:eastAsia="Times New Roman" w:hAnsi="Times New Roman"/>
              </w:rPr>
              <w:t xml:space="preserve"> pakankam</w:t>
            </w:r>
            <w:r>
              <w:rPr>
                <w:rFonts w:ascii="Times New Roman" w:eastAsia="Times New Roman" w:hAnsi="Times New Roman"/>
              </w:rPr>
              <w:t>as kiekis</w:t>
            </w:r>
            <w:r w:rsidRPr="00780810">
              <w:rPr>
                <w:rFonts w:ascii="Times New Roman" w:eastAsia="Times New Roman" w:hAnsi="Times New Roman"/>
              </w:rPr>
              <w:t xml:space="preserve"> absorbentų ir kitų priemonių, skirtų neutralizuoti naftos produktus ir kitas kenksmingas medžiagas</w:t>
            </w:r>
          </w:p>
        </w:tc>
      </w:tr>
      <w:tr w:rsidR="0080647F" w:rsidRPr="00FD5D46" w14:paraId="5AEFF7B6" w14:textId="77777777" w:rsidTr="00A5034F">
        <w:tc>
          <w:tcPr>
            <w:tcW w:w="710" w:type="dxa"/>
          </w:tcPr>
          <w:p w14:paraId="3730EE2D" w14:textId="62E16FC8" w:rsidR="0080647F" w:rsidRPr="00FD5D46" w:rsidRDefault="00A5034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8.</w:t>
            </w:r>
          </w:p>
        </w:tc>
        <w:tc>
          <w:tcPr>
            <w:tcW w:w="3402" w:type="dxa"/>
          </w:tcPr>
          <w:p w14:paraId="6B2E13E1" w14:textId="46808D58" w:rsidR="0080647F" w:rsidRPr="00FD5D46" w:rsidRDefault="00393FF0" w:rsidP="003757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393FF0">
              <w:rPr>
                <w:rFonts w:ascii="Times New Roman" w:eastAsia="Times New Roman" w:hAnsi="Times New Roman"/>
              </w:rPr>
              <w:t>Stichinių meteorologinių reiškinių pasekm</w:t>
            </w:r>
            <w:r>
              <w:rPr>
                <w:rFonts w:ascii="Times New Roman" w:eastAsia="Times New Roman" w:hAnsi="Times New Roman"/>
              </w:rPr>
              <w:t>ės</w:t>
            </w:r>
            <w:r w:rsidRPr="00393FF0">
              <w:rPr>
                <w:rFonts w:ascii="Times New Roman" w:eastAsia="Times New Roman" w:hAnsi="Times New Roman"/>
              </w:rPr>
              <w:t>: maksimalus vėj</w:t>
            </w:r>
            <w:r>
              <w:rPr>
                <w:rFonts w:ascii="Times New Roman" w:eastAsia="Times New Roman" w:hAnsi="Times New Roman"/>
              </w:rPr>
              <w:t>as</w:t>
            </w:r>
            <w:r w:rsidRPr="00393FF0">
              <w:rPr>
                <w:rFonts w:ascii="Times New Roman" w:eastAsia="Times New Roman" w:hAnsi="Times New Roman"/>
              </w:rPr>
              <w:t xml:space="preserve"> (audr</w:t>
            </w:r>
            <w:r>
              <w:rPr>
                <w:rFonts w:ascii="Times New Roman" w:eastAsia="Times New Roman" w:hAnsi="Times New Roman"/>
              </w:rPr>
              <w:t>a</w:t>
            </w:r>
            <w:r w:rsidRPr="00393FF0">
              <w:rPr>
                <w:rFonts w:ascii="Times New Roman" w:eastAsia="Times New Roman" w:hAnsi="Times New Roman"/>
              </w:rPr>
              <w:t>, viesul</w:t>
            </w:r>
            <w:r>
              <w:rPr>
                <w:rFonts w:ascii="Times New Roman" w:eastAsia="Times New Roman" w:hAnsi="Times New Roman"/>
              </w:rPr>
              <w:t>as</w:t>
            </w:r>
            <w:r w:rsidRPr="00393FF0">
              <w:rPr>
                <w:rFonts w:ascii="Times New Roman" w:eastAsia="Times New Roman" w:hAnsi="Times New Roman"/>
              </w:rPr>
              <w:t>, škval</w:t>
            </w:r>
            <w:r>
              <w:rPr>
                <w:rFonts w:ascii="Times New Roman" w:eastAsia="Times New Roman" w:hAnsi="Times New Roman"/>
              </w:rPr>
              <w:t>as</w:t>
            </w:r>
            <w:r w:rsidRPr="00393FF0">
              <w:rPr>
                <w:rFonts w:ascii="Times New Roman" w:eastAsia="Times New Roman" w:hAnsi="Times New Roman"/>
              </w:rPr>
              <w:t>, uragan</w:t>
            </w:r>
            <w:r>
              <w:rPr>
                <w:rFonts w:ascii="Times New Roman" w:eastAsia="Times New Roman" w:hAnsi="Times New Roman"/>
              </w:rPr>
              <w:t>as</w:t>
            </w:r>
            <w:r w:rsidRPr="00393FF0">
              <w:rPr>
                <w:rFonts w:ascii="Times New Roman" w:eastAsia="Times New Roman" w:hAnsi="Times New Roman"/>
              </w:rPr>
              <w:t>) kaitr</w:t>
            </w:r>
            <w:r>
              <w:rPr>
                <w:rFonts w:ascii="Times New Roman" w:eastAsia="Times New Roman" w:hAnsi="Times New Roman"/>
              </w:rPr>
              <w:t>a</w:t>
            </w:r>
            <w:r w:rsidRPr="00393FF0">
              <w:rPr>
                <w:rFonts w:ascii="Times New Roman" w:eastAsia="Times New Roman" w:hAnsi="Times New Roman"/>
              </w:rPr>
              <w:t>, smarkus lietus, kruš</w:t>
            </w:r>
            <w:r>
              <w:rPr>
                <w:rFonts w:ascii="Times New Roman" w:eastAsia="Times New Roman" w:hAnsi="Times New Roman"/>
              </w:rPr>
              <w:t>a</w:t>
            </w:r>
            <w:r w:rsidRPr="00393FF0">
              <w:rPr>
                <w:rFonts w:ascii="Times New Roman" w:eastAsia="Times New Roman" w:hAnsi="Times New Roman"/>
              </w:rPr>
              <w:t xml:space="preserve">, smarkus </w:t>
            </w:r>
            <w:proofErr w:type="spellStart"/>
            <w:r w:rsidRPr="00393FF0">
              <w:rPr>
                <w:rFonts w:ascii="Times New Roman" w:eastAsia="Times New Roman" w:hAnsi="Times New Roman"/>
              </w:rPr>
              <w:t>snygi</w:t>
            </w:r>
            <w:r>
              <w:rPr>
                <w:rFonts w:ascii="Times New Roman" w:eastAsia="Times New Roman" w:hAnsi="Times New Roman"/>
              </w:rPr>
              <w:t>s</w:t>
            </w:r>
            <w:proofErr w:type="spellEnd"/>
            <w:r w:rsidRPr="00393FF0">
              <w:rPr>
                <w:rFonts w:ascii="Times New Roman" w:eastAsia="Times New Roman" w:hAnsi="Times New Roman"/>
              </w:rPr>
              <w:t>, pūg</w:t>
            </w:r>
            <w:r>
              <w:rPr>
                <w:rFonts w:ascii="Times New Roman" w:eastAsia="Times New Roman" w:hAnsi="Times New Roman"/>
              </w:rPr>
              <w:t>a</w:t>
            </w:r>
            <w:r w:rsidRPr="00393FF0">
              <w:rPr>
                <w:rFonts w:ascii="Times New Roman" w:eastAsia="Times New Roman" w:hAnsi="Times New Roman"/>
              </w:rPr>
              <w:t>, lijundr</w:t>
            </w:r>
            <w:r>
              <w:rPr>
                <w:rFonts w:ascii="Times New Roman" w:eastAsia="Times New Roman" w:hAnsi="Times New Roman"/>
              </w:rPr>
              <w:t>a</w:t>
            </w:r>
            <w:r w:rsidRPr="00393FF0">
              <w:rPr>
                <w:rFonts w:ascii="Times New Roman" w:eastAsia="Times New Roman" w:hAnsi="Times New Roman"/>
              </w:rPr>
              <w:t>, speig</w:t>
            </w:r>
            <w:r>
              <w:rPr>
                <w:rFonts w:ascii="Times New Roman" w:eastAsia="Times New Roman" w:hAnsi="Times New Roman"/>
              </w:rPr>
              <w:t>as</w:t>
            </w:r>
          </w:p>
        </w:tc>
        <w:tc>
          <w:tcPr>
            <w:tcW w:w="3685" w:type="dxa"/>
          </w:tcPr>
          <w:p w14:paraId="61BD8F47" w14:textId="77C221A0" w:rsidR="0080647F" w:rsidRPr="00FD5D46" w:rsidRDefault="00393FF0" w:rsidP="00375752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</w:rPr>
            </w:pPr>
            <w:r w:rsidRPr="00393FF0">
              <w:rPr>
                <w:rFonts w:ascii="Times New Roman" w:hAnsi="Times New Roman"/>
              </w:rPr>
              <w:t>Savivaldybės administracijos parengties pareigūnas</w:t>
            </w:r>
            <w:r>
              <w:rPr>
                <w:rFonts w:ascii="Times New Roman" w:hAnsi="Times New Roman"/>
              </w:rPr>
              <w:t xml:space="preserve">, </w:t>
            </w:r>
            <w:r w:rsidRPr="00393FF0">
              <w:rPr>
                <w:rFonts w:ascii="Times New Roman" w:hAnsi="Times New Roman"/>
              </w:rPr>
              <w:t xml:space="preserve">seniūnijų seniūnai, </w:t>
            </w:r>
            <w:r>
              <w:rPr>
                <w:rFonts w:ascii="Times New Roman" w:hAnsi="Times New Roman"/>
              </w:rPr>
              <w:t xml:space="preserve">SĮ ir </w:t>
            </w:r>
            <w:r w:rsidRPr="00393FF0">
              <w:rPr>
                <w:rFonts w:ascii="Times New Roman" w:hAnsi="Times New Roman"/>
              </w:rPr>
              <w:t>ūkio subjektų vadovai</w:t>
            </w:r>
          </w:p>
        </w:tc>
        <w:tc>
          <w:tcPr>
            <w:tcW w:w="6804" w:type="dxa"/>
          </w:tcPr>
          <w:p w14:paraId="402E9067" w14:textId="24157AC9" w:rsidR="0080647F" w:rsidRPr="00A71516" w:rsidRDefault="0080647F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1516">
              <w:rPr>
                <w:rFonts w:ascii="Times New Roman" w:hAnsi="Times New Roman"/>
                <w:color w:val="000000" w:themeColor="text1"/>
              </w:rPr>
              <w:t>Priemonė įgyvendinta</w:t>
            </w:r>
            <w:r w:rsidR="00876E10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556691B0" w14:textId="3FEA8E0A" w:rsidR="0080647F" w:rsidRPr="00393FF0" w:rsidRDefault="00393FF0" w:rsidP="00393F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93FF0">
              <w:rPr>
                <w:rFonts w:ascii="Times New Roman" w:hAnsi="Times New Roman"/>
                <w:bCs/>
              </w:rPr>
              <w:t>Laiku informuoti ir perspėti gyventoj</w:t>
            </w:r>
            <w:r>
              <w:rPr>
                <w:rFonts w:ascii="Times New Roman" w:hAnsi="Times New Roman"/>
                <w:bCs/>
              </w:rPr>
              <w:t>ai</w:t>
            </w:r>
            <w:r w:rsidRPr="00393FF0">
              <w:rPr>
                <w:rFonts w:ascii="Times New Roman" w:hAnsi="Times New Roman"/>
                <w:bCs/>
              </w:rPr>
              <w:t xml:space="preserve"> apie grėsmes, vadovaujantis meteorologinės prognozės duomenimis.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93FF0">
              <w:rPr>
                <w:rFonts w:ascii="Times New Roman" w:hAnsi="Times New Roman"/>
                <w:bCs/>
              </w:rPr>
              <w:t>Teikt</w:t>
            </w:r>
            <w:r>
              <w:rPr>
                <w:rFonts w:ascii="Times New Roman" w:hAnsi="Times New Roman"/>
                <w:bCs/>
              </w:rPr>
              <w:t>os</w:t>
            </w:r>
            <w:r w:rsidRPr="00393FF0">
              <w:rPr>
                <w:rFonts w:ascii="Times New Roman" w:hAnsi="Times New Roman"/>
                <w:bCs/>
              </w:rPr>
              <w:t xml:space="preserve"> rekomendacij</w:t>
            </w:r>
            <w:r>
              <w:rPr>
                <w:rFonts w:ascii="Times New Roman" w:hAnsi="Times New Roman"/>
                <w:bCs/>
              </w:rPr>
              <w:t>o</w:t>
            </w:r>
            <w:r w:rsidRPr="00393FF0">
              <w:rPr>
                <w:rFonts w:ascii="Times New Roman" w:hAnsi="Times New Roman"/>
                <w:bCs/>
              </w:rPr>
              <w:t>s gyventojams ir ūkio subjektams įvairiomis formomis.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93FF0">
              <w:rPr>
                <w:rFonts w:ascii="Times New Roman" w:hAnsi="Times New Roman"/>
                <w:bCs/>
              </w:rPr>
              <w:t>Informuoti gyventoj</w:t>
            </w:r>
            <w:r>
              <w:rPr>
                <w:rFonts w:ascii="Times New Roman" w:hAnsi="Times New Roman"/>
                <w:bCs/>
              </w:rPr>
              <w:t>ai</w:t>
            </w:r>
            <w:r w:rsidRPr="00393FF0">
              <w:rPr>
                <w:rFonts w:ascii="Times New Roman" w:hAnsi="Times New Roman"/>
                <w:bCs/>
              </w:rPr>
              <w:t xml:space="preserve"> mobiliojo ryšio priemonėmis</w:t>
            </w:r>
          </w:p>
        </w:tc>
      </w:tr>
      <w:tr w:rsidR="0080647F" w:rsidRPr="00FD5D46" w14:paraId="6320FE16" w14:textId="77777777" w:rsidTr="00A5034F">
        <w:tc>
          <w:tcPr>
            <w:tcW w:w="710" w:type="dxa"/>
          </w:tcPr>
          <w:p w14:paraId="42FED4BD" w14:textId="070EB887" w:rsidR="0080647F" w:rsidRPr="00FD5D46" w:rsidRDefault="00A5034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9.</w:t>
            </w:r>
          </w:p>
        </w:tc>
        <w:tc>
          <w:tcPr>
            <w:tcW w:w="3402" w:type="dxa"/>
          </w:tcPr>
          <w:p w14:paraId="45342569" w14:textId="233C0210" w:rsidR="0080647F" w:rsidRPr="0010664C" w:rsidRDefault="009D3844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D3844">
              <w:rPr>
                <w:rFonts w:ascii="Times New Roman" w:hAnsi="Times New Roman"/>
              </w:rPr>
              <w:t>Pavojingas radinys</w:t>
            </w:r>
          </w:p>
        </w:tc>
        <w:tc>
          <w:tcPr>
            <w:tcW w:w="3685" w:type="dxa"/>
          </w:tcPr>
          <w:p w14:paraId="7C8C034F" w14:textId="11E946DC" w:rsidR="0080647F" w:rsidRPr="00FD5D46" w:rsidRDefault="009D3844" w:rsidP="00375752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</w:rPr>
            </w:pPr>
            <w:r w:rsidRPr="009D3844">
              <w:rPr>
                <w:rFonts w:ascii="Times New Roman" w:hAnsi="Times New Roman"/>
              </w:rPr>
              <w:t>Savivaldybės administracijos parengties pareigūnas, Šiaulių AVPK Raseinių r. PK atstovai</w:t>
            </w:r>
            <w:r>
              <w:rPr>
                <w:rFonts w:ascii="Times New Roman" w:hAnsi="Times New Roman"/>
              </w:rPr>
              <w:t xml:space="preserve">, </w:t>
            </w:r>
            <w:r w:rsidRPr="009D3844">
              <w:rPr>
                <w:rFonts w:ascii="Times New Roman" w:hAnsi="Times New Roman"/>
              </w:rPr>
              <w:t>Raseinių PGT , Raseinių PST, GMPS pajėgos,</w:t>
            </w:r>
            <w:r>
              <w:rPr>
                <w:rFonts w:ascii="Times New Roman" w:hAnsi="Times New Roman"/>
              </w:rPr>
              <w:t xml:space="preserve"> </w:t>
            </w:r>
            <w:r w:rsidRPr="009D3844">
              <w:rPr>
                <w:rFonts w:ascii="Times New Roman" w:hAnsi="Times New Roman"/>
              </w:rPr>
              <w:t>seniūnijų seniūnai</w:t>
            </w:r>
          </w:p>
        </w:tc>
        <w:tc>
          <w:tcPr>
            <w:tcW w:w="6804" w:type="dxa"/>
          </w:tcPr>
          <w:p w14:paraId="2267E98F" w14:textId="67143C9C" w:rsidR="0080647F" w:rsidRPr="00A71516" w:rsidRDefault="0080647F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71516">
              <w:rPr>
                <w:rFonts w:ascii="Times New Roman" w:hAnsi="Times New Roman"/>
              </w:rPr>
              <w:t>Priemonė įgyvendinta</w:t>
            </w:r>
            <w:r w:rsidR="00876E10">
              <w:rPr>
                <w:rFonts w:ascii="Times New Roman" w:hAnsi="Times New Roman"/>
              </w:rPr>
              <w:t>.</w:t>
            </w:r>
          </w:p>
          <w:p w14:paraId="1A79C476" w14:textId="6D6672AF" w:rsidR="0080647F" w:rsidRDefault="005D7337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hd w:val="clear" w:color="auto" w:fill="FBFCFE"/>
              </w:rPr>
            </w:pPr>
            <w:r w:rsidRPr="005D7337">
              <w:rPr>
                <w:rFonts w:ascii="Times New Roman" w:hAnsi="Times New Roman"/>
                <w:bCs/>
                <w:color w:val="000000" w:themeColor="text1"/>
                <w:shd w:val="clear" w:color="auto" w:fill="FBFCFE"/>
              </w:rPr>
              <w:t>Tinkamai reaguot</w:t>
            </w:r>
            <w:r>
              <w:rPr>
                <w:rFonts w:ascii="Times New Roman" w:hAnsi="Times New Roman"/>
                <w:bCs/>
                <w:color w:val="000000" w:themeColor="text1"/>
                <w:shd w:val="clear" w:color="auto" w:fill="FBFCFE"/>
              </w:rPr>
              <w:t>a</w:t>
            </w:r>
            <w:r w:rsidRPr="005D7337">
              <w:rPr>
                <w:rFonts w:ascii="Times New Roman" w:hAnsi="Times New Roman"/>
                <w:bCs/>
                <w:color w:val="000000" w:themeColor="text1"/>
                <w:shd w:val="clear" w:color="auto" w:fill="FBFCFE"/>
              </w:rPr>
              <w:t xml:space="preserve"> į gautą pranešimą ir veikt</w:t>
            </w:r>
            <w:r>
              <w:rPr>
                <w:rFonts w:ascii="Times New Roman" w:hAnsi="Times New Roman"/>
                <w:bCs/>
                <w:color w:val="000000" w:themeColor="text1"/>
                <w:shd w:val="clear" w:color="auto" w:fill="FBFCFE"/>
              </w:rPr>
              <w:t>a</w:t>
            </w:r>
            <w:r w:rsidRPr="005D7337">
              <w:rPr>
                <w:rFonts w:ascii="Times New Roman" w:hAnsi="Times New Roman"/>
                <w:bCs/>
                <w:color w:val="000000" w:themeColor="text1"/>
                <w:shd w:val="clear" w:color="auto" w:fill="FBFCFE"/>
              </w:rPr>
              <w:t xml:space="preserve"> pagal planą „Skydas“</w:t>
            </w:r>
          </w:p>
          <w:p w14:paraId="4C72973E" w14:textId="77777777" w:rsidR="0080647F" w:rsidRPr="00A71516" w:rsidRDefault="0080647F" w:rsidP="00C222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80647F" w:rsidRPr="00FD5D46" w14:paraId="3DDC38B1" w14:textId="77777777" w:rsidTr="00A5034F">
        <w:tc>
          <w:tcPr>
            <w:tcW w:w="710" w:type="dxa"/>
          </w:tcPr>
          <w:p w14:paraId="03C086A9" w14:textId="3602F664" w:rsidR="0080647F" w:rsidRPr="00FD5D46" w:rsidRDefault="00A5034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</w:t>
            </w:r>
          </w:p>
        </w:tc>
        <w:tc>
          <w:tcPr>
            <w:tcW w:w="3402" w:type="dxa"/>
          </w:tcPr>
          <w:p w14:paraId="0BFAADC1" w14:textId="527E61DC" w:rsidR="0080647F" w:rsidRPr="0010664C" w:rsidRDefault="005D7337" w:rsidP="003757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5D7337">
              <w:rPr>
                <w:rFonts w:ascii="Times New Roman" w:eastAsia="Times New Roman" w:hAnsi="Times New Roman"/>
              </w:rPr>
              <w:t xml:space="preserve">Gyvūnų ligų protrūkis, </w:t>
            </w:r>
            <w:proofErr w:type="spellStart"/>
            <w:r w:rsidRPr="005D7337">
              <w:rPr>
                <w:rFonts w:ascii="Times New Roman" w:eastAsia="Times New Roman" w:hAnsi="Times New Roman"/>
              </w:rPr>
              <w:t>epizootijos</w:t>
            </w:r>
            <w:proofErr w:type="spellEnd"/>
          </w:p>
        </w:tc>
        <w:tc>
          <w:tcPr>
            <w:tcW w:w="3685" w:type="dxa"/>
          </w:tcPr>
          <w:p w14:paraId="2AE88CF9" w14:textId="3DD12E43" w:rsidR="0080647F" w:rsidRPr="00FD5D46" w:rsidRDefault="007E695B" w:rsidP="00375752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Valstybinės maisto ir veterinarijos tarnybos Raseinių padalinio specialistai</w:t>
            </w:r>
          </w:p>
        </w:tc>
        <w:tc>
          <w:tcPr>
            <w:tcW w:w="6804" w:type="dxa"/>
          </w:tcPr>
          <w:p w14:paraId="15949486" w14:textId="77777777" w:rsidR="0080647F" w:rsidRDefault="00DF7E52" w:rsidP="003757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Priemonė įgyvendinta.</w:t>
            </w:r>
          </w:p>
          <w:p w14:paraId="3674E75A" w14:textId="49D85E2F" w:rsidR="007E695B" w:rsidRPr="00A71516" w:rsidRDefault="007E695B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Peržiūrėtas</w:t>
            </w:r>
            <w:r w:rsidRPr="007E695B">
              <w:rPr>
                <w:rFonts w:ascii="Times New Roman" w:hAnsi="Times New Roman"/>
              </w:rPr>
              <w:t xml:space="preserve"> galimo pavojingų gyvūnų užkrečiamų ligų protrūkio ir jo likvidavimo Raseinių rajone bendr</w:t>
            </w:r>
            <w:r>
              <w:rPr>
                <w:rFonts w:ascii="Times New Roman" w:hAnsi="Times New Roman"/>
              </w:rPr>
              <w:t>as</w:t>
            </w:r>
            <w:r w:rsidRPr="007E695B">
              <w:rPr>
                <w:rFonts w:ascii="Times New Roman" w:hAnsi="Times New Roman"/>
              </w:rPr>
              <w:t xml:space="preserve"> priemonių plan</w:t>
            </w:r>
            <w:r>
              <w:rPr>
                <w:rFonts w:ascii="Times New Roman" w:hAnsi="Times New Roman"/>
              </w:rPr>
              <w:t>as. Vykdyta  stebėsena</w:t>
            </w:r>
          </w:p>
        </w:tc>
      </w:tr>
      <w:tr w:rsidR="0080647F" w:rsidRPr="00FD5D46" w14:paraId="28312C66" w14:textId="77777777" w:rsidTr="00A5034F">
        <w:tc>
          <w:tcPr>
            <w:tcW w:w="710" w:type="dxa"/>
          </w:tcPr>
          <w:p w14:paraId="4477C5B4" w14:textId="098C85D4" w:rsidR="0080647F" w:rsidRPr="00FD5D46" w:rsidRDefault="00A5034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11.</w:t>
            </w:r>
          </w:p>
        </w:tc>
        <w:tc>
          <w:tcPr>
            <w:tcW w:w="3402" w:type="dxa"/>
          </w:tcPr>
          <w:p w14:paraId="41E85758" w14:textId="77D71FE5" w:rsidR="0080647F" w:rsidRPr="0010664C" w:rsidRDefault="007E695B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E695B">
              <w:rPr>
                <w:rFonts w:ascii="Times New Roman" w:hAnsi="Times New Roman"/>
              </w:rPr>
              <w:t>Statinių ir pastatų griūtis - statant ir (ar) dujų ir kitų įrenginių, prietaisų eksploatavimo pažeidimų sukeltos avarijos</w:t>
            </w:r>
          </w:p>
        </w:tc>
        <w:tc>
          <w:tcPr>
            <w:tcW w:w="3685" w:type="dxa"/>
          </w:tcPr>
          <w:p w14:paraId="096B935A" w14:textId="70F37778" w:rsidR="0080647F" w:rsidRPr="00FD5D46" w:rsidRDefault="001F386B" w:rsidP="00375752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</w:rPr>
            </w:pPr>
            <w:r w:rsidRPr="001F386B">
              <w:rPr>
                <w:rFonts w:ascii="Times New Roman" w:hAnsi="Times New Roman"/>
              </w:rPr>
              <w:t xml:space="preserve">Kauno PGV Raseinių PGT </w:t>
            </w:r>
            <w:r w:rsidR="006D2A5D">
              <w:rPr>
                <w:rFonts w:ascii="Times New Roman" w:hAnsi="Times New Roman"/>
              </w:rPr>
              <w:t>atstovai</w:t>
            </w:r>
            <w:r w:rsidRPr="001F386B">
              <w:rPr>
                <w:rFonts w:ascii="Times New Roman" w:hAnsi="Times New Roman"/>
              </w:rPr>
              <w:t>, Savivaldybės specialistai, vykdantys šių statinių priežiūrą</w:t>
            </w:r>
          </w:p>
        </w:tc>
        <w:tc>
          <w:tcPr>
            <w:tcW w:w="6804" w:type="dxa"/>
          </w:tcPr>
          <w:p w14:paraId="7F00A900" w14:textId="37AC9B82" w:rsidR="0080647F" w:rsidRPr="00A71516" w:rsidRDefault="0080647F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71516">
              <w:rPr>
                <w:rFonts w:ascii="Times New Roman" w:hAnsi="Times New Roman"/>
              </w:rPr>
              <w:t>Priemonė įgyvendinta</w:t>
            </w:r>
            <w:r w:rsidR="00DF7E52">
              <w:rPr>
                <w:rFonts w:ascii="Times New Roman" w:hAnsi="Times New Roman"/>
              </w:rPr>
              <w:t>.</w:t>
            </w:r>
          </w:p>
          <w:p w14:paraId="00A0295F" w14:textId="6E0B123A" w:rsidR="001F386B" w:rsidRPr="001F386B" w:rsidRDefault="001F386B" w:rsidP="001F38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F386B">
              <w:rPr>
                <w:rFonts w:ascii="Times New Roman" w:hAnsi="Times New Roman"/>
              </w:rPr>
              <w:t>Tikrint</w:t>
            </w:r>
            <w:r>
              <w:rPr>
                <w:rFonts w:ascii="Times New Roman" w:hAnsi="Times New Roman"/>
              </w:rPr>
              <w:t>as</w:t>
            </w:r>
            <w:r w:rsidRPr="001F386B">
              <w:rPr>
                <w:rFonts w:ascii="Times New Roman" w:hAnsi="Times New Roman"/>
              </w:rPr>
              <w:t xml:space="preserve"> galimų masinių žmonių susibūrimo vietų aptarnaujančio personalo pasirengim</w:t>
            </w:r>
            <w:r>
              <w:rPr>
                <w:rFonts w:ascii="Times New Roman" w:hAnsi="Times New Roman"/>
              </w:rPr>
              <w:t>as</w:t>
            </w:r>
            <w:r w:rsidRPr="001F386B">
              <w:rPr>
                <w:rFonts w:ascii="Times New Roman" w:hAnsi="Times New Roman"/>
              </w:rPr>
              <w:t xml:space="preserve"> vykdyti  žmonių evakavimą, veikti nelaimės atveju.</w:t>
            </w:r>
          </w:p>
          <w:p w14:paraId="576065E0" w14:textId="481BE7C3" w:rsidR="0080647F" w:rsidRPr="00A71516" w:rsidRDefault="001F386B" w:rsidP="001F38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F386B">
              <w:rPr>
                <w:rFonts w:ascii="Times New Roman" w:hAnsi="Times New Roman"/>
              </w:rPr>
              <w:t>Vykdyt</w:t>
            </w:r>
            <w:r>
              <w:rPr>
                <w:rFonts w:ascii="Times New Roman" w:hAnsi="Times New Roman"/>
              </w:rPr>
              <w:t>os</w:t>
            </w:r>
            <w:r w:rsidRPr="001F386B">
              <w:rPr>
                <w:rFonts w:ascii="Times New Roman" w:hAnsi="Times New Roman"/>
              </w:rPr>
              <w:t xml:space="preserve"> statinių periodin</w:t>
            </w:r>
            <w:r>
              <w:rPr>
                <w:rFonts w:ascii="Times New Roman" w:hAnsi="Times New Roman"/>
              </w:rPr>
              <w:t>ė</w:t>
            </w:r>
            <w:r w:rsidRPr="001F386B">
              <w:rPr>
                <w:rFonts w:ascii="Times New Roman" w:hAnsi="Times New Roman"/>
              </w:rPr>
              <w:t>s ir neeilin</w:t>
            </w:r>
            <w:r>
              <w:rPr>
                <w:rFonts w:ascii="Times New Roman" w:hAnsi="Times New Roman"/>
              </w:rPr>
              <w:t>ė</w:t>
            </w:r>
            <w:r w:rsidRPr="001F386B">
              <w:rPr>
                <w:rFonts w:ascii="Times New Roman" w:hAnsi="Times New Roman"/>
              </w:rPr>
              <w:t>s apžiūr</w:t>
            </w:r>
            <w:r>
              <w:rPr>
                <w:rFonts w:ascii="Times New Roman" w:hAnsi="Times New Roman"/>
              </w:rPr>
              <w:t>o</w:t>
            </w:r>
            <w:r w:rsidRPr="001F386B">
              <w:rPr>
                <w:rFonts w:ascii="Times New Roman" w:hAnsi="Times New Roman"/>
              </w:rPr>
              <w:t>s</w:t>
            </w:r>
          </w:p>
        </w:tc>
      </w:tr>
      <w:tr w:rsidR="0080647F" w:rsidRPr="00FD5D46" w14:paraId="3DB5E440" w14:textId="77777777" w:rsidTr="00A5034F">
        <w:tc>
          <w:tcPr>
            <w:tcW w:w="710" w:type="dxa"/>
          </w:tcPr>
          <w:p w14:paraId="01811FB9" w14:textId="7A474EDB" w:rsidR="0080647F" w:rsidRPr="00FD5D46" w:rsidRDefault="00A5034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12.</w:t>
            </w:r>
          </w:p>
        </w:tc>
        <w:tc>
          <w:tcPr>
            <w:tcW w:w="3402" w:type="dxa"/>
          </w:tcPr>
          <w:p w14:paraId="51AAA771" w14:textId="76942B32" w:rsidR="0080647F" w:rsidRPr="00FD5D46" w:rsidRDefault="006D2A5D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D2A5D">
              <w:rPr>
                <w:rFonts w:ascii="Times New Roman" w:hAnsi="Times New Roman"/>
              </w:rPr>
              <w:t>Vandens tiekimo ir (ar) nuotekų šalinimo tinklų avarijos</w:t>
            </w:r>
          </w:p>
        </w:tc>
        <w:tc>
          <w:tcPr>
            <w:tcW w:w="3685" w:type="dxa"/>
          </w:tcPr>
          <w:p w14:paraId="1AE66C7A" w14:textId="42173899" w:rsidR="0080647F" w:rsidRPr="00FD5D46" w:rsidRDefault="006D2A5D" w:rsidP="00113B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D2A5D">
              <w:rPr>
                <w:rFonts w:ascii="Times New Roman" w:hAnsi="Times New Roman"/>
              </w:rPr>
              <w:t>UAB „Raseinių vandenys“ direktorius</w:t>
            </w:r>
          </w:p>
        </w:tc>
        <w:tc>
          <w:tcPr>
            <w:tcW w:w="6804" w:type="dxa"/>
          </w:tcPr>
          <w:p w14:paraId="14DC3BC5" w14:textId="7FB0AB67" w:rsidR="0080647F" w:rsidRDefault="0080647F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71516">
              <w:rPr>
                <w:rFonts w:ascii="Times New Roman" w:hAnsi="Times New Roman"/>
              </w:rPr>
              <w:t>Priemonė įgyvendinta</w:t>
            </w:r>
            <w:r w:rsidR="00DF7E52">
              <w:rPr>
                <w:rFonts w:ascii="Times New Roman" w:hAnsi="Times New Roman"/>
              </w:rPr>
              <w:t>.</w:t>
            </w:r>
          </w:p>
          <w:p w14:paraId="19754A2C" w14:textId="78C1E1AF" w:rsidR="006D2A5D" w:rsidRPr="00A71516" w:rsidRDefault="006D2A5D" w:rsidP="006D2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D2A5D">
              <w:rPr>
                <w:rFonts w:ascii="Times New Roman" w:hAnsi="Times New Roman"/>
              </w:rPr>
              <w:t>Laikyt</w:t>
            </w:r>
            <w:r>
              <w:rPr>
                <w:rFonts w:ascii="Times New Roman" w:hAnsi="Times New Roman"/>
              </w:rPr>
              <w:t>asi</w:t>
            </w:r>
            <w:r w:rsidRPr="006D2A5D">
              <w:rPr>
                <w:rFonts w:ascii="Times New Roman" w:hAnsi="Times New Roman"/>
              </w:rPr>
              <w:t xml:space="preserve"> įmonės parengties</w:t>
            </w:r>
            <w:r>
              <w:rPr>
                <w:rFonts w:ascii="Times New Roman" w:hAnsi="Times New Roman"/>
              </w:rPr>
              <w:t>,</w:t>
            </w:r>
            <w:r w:rsidRPr="006D2A5D">
              <w:rPr>
                <w:rFonts w:ascii="Times New Roman" w:hAnsi="Times New Roman"/>
              </w:rPr>
              <w:t xml:space="preserve"> esant ekstremaliai padėčiai</w:t>
            </w:r>
            <w:r>
              <w:rPr>
                <w:rFonts w:ascii="Times New Roman" w:hAnsi="Times New Roman"/>
              </w:rPr>
              <w:t>,</w:t>
            </w:r>
            <w:r w:rsidRPr="006D2A5D">
              <w:rPr>
                <w:rFonts w:ascii="Times New Roman" w:hAnsi="Times New Roman"/>
              </w:rPr>
              <w:t xml:space="preserve"> plano, jį nuolat atnaujinant. Organizuoti darbuotojų mokym</w:t>
            </w:r>
            <w:r>
              <w:rPr>
                <w:rFonts w:ascii="Times New Roman" w:hAnsi="Times New Roman"/>
              </w:rPr>
              <w:t>ai</w:t>
            </w:r>
            <w:r w:rsidRPr="006D2A5D">
              <w:rPr>
                <w:rFonts w:ascii="Times New Roman" w:hAnsi="Times New Roman"/>
              </w:rPr>
              <w:t xml:space="preserve"> veikti ekstremaliomis sąlygomis</w:t>
            </w:r>
          </w:p>
          <w:p w14:paraId="5FEDB7ED" w14:textId="426A875B" w:rsidR="0080647F" w:rsidRPr="00196948" w:rsidRDefault="0080647F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80647F" w:rsidRPr="00FD5D46" w14:paraId="360C087C" w14:textId="77777777" w:rsidTr="00A5034F">
        <w:tc>
          <w:tcPr>
            <w:tcW w:w="710" w:type="dxa"/>
          </w:tcPr>
          <w:p w14:paraId="06024D56" w14:textId="0C49BF66" w:rsidR="0080647F" w:rsidRPr="00FD5D46" w:rsidRDefault="00A5034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13.</w:t>
            </w:r>
          </w:p>
        </w:tc>
        <w:tc>
          <w:tcPr>
            <w:tcW w:w="3402" w:type="dxa"/>
          </w:tcPr>
          <w:p w14:paraId="1C0946E8" w14:textId="071C6B61" w:rsidR="0080647F" w:rsidRPr="00FD5D46" w:rsidRDefault="00B15142" w:rsidP="00965B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15142">
              <w:rPr>
                <w:rFonts w:ascii="Times New Roman" w:hAnsi="Times New Roman"/>
              </w:rPr>
              <w:t>Aplinkos užteršimas</w:t>
            </w:r>
          </w:p>
        </w:tc>
        <w:tc>
          <w:tcPr>
            <w:tcW w:w="3685" w:type="dxa"/>
          </w:tcPr>
          <w:p w14:paraId="2AF2035B" w14:textId="2EDB1F0C" w:rsidR="0080647F" w:rsidRPr="00FD5D46" w:rsidRDefault="00B15142" w:rsidP="00113B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Aplinkos apsaugos departamento prie Aplinkos ministerijos Šiaulių valdyba </w:t>
            </w:r>
          </w:p>
        </w:tc>
        <w:tc>
          <w:tcPr>
            <w:tcW w:w="6804" w:type="dxa"/>
          </w:tcPr>
          <w:p w14:paraId="21778211" w14:textId="6291899F" w:rsidR="0080647F" w:rsidRPr="00A71516" w:rsidRDefault="0080647F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71516">
              <w:rPr>
                <w:rFonts w:ascii="Times New Roman" w:hAnsi="Times New Roman"/>
              </w:rPr>
              <w:t>Priemonė įgyvendinta</w:t>
            </w:r>
            <w:r w:rsidR="00DF7E52">
              <w:rPr>
                <w:rFonts w:ascii="Times New Roman" w:hAnsi="Times New Roman"/>
              </w:rPr>
              <w:t>.</w:t>
            </w:r>
          </w:p>
          <w:p w14:paraId="00C58F03" w14:textId="46C52F12" w:rsidR="0080647F" w:rsidRPr="00B15142" w:rsidRDefault="00B15142" w:rsidP="00B151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15142">
              <w:rPr>
                <w:rFonts w:ascii="Times New Roman" w:hAnsi="Times New Roman"/>
                <w:bCs/>
              </w:rPr>
              <w:t>Informuot</w:t>
            </w:r>
            <w:r>
              <w:rPr>
                <w:rFonts w:ascii="Times New Roman" w:hAnsi="Times New Roman"/>
                <w:bCs/>
              </w:rPr>
              <w:t>a</w:t>
            </w:r>
            <w:r w:rsidRPr="00B15142">
              <w:rPr>
                <w:rFonts w:ascii="Times New Roman" w:hAnsi="Times New Roman"/>
                <w:bCs/>
              </w:rPr>
              <w:t xml:space="preserve"> apie vandens telkinių, grunto, oro ar aplinkos taršos atveju galimus pavojus. Teikt</w:t>
            </w:r>
            <w:r>
              <w:rPr>
                <w:rFonts w:ascii="Times New Roman" w:hAnsi="Times New Roman"/>
                <w:bCs/>
              </w:rPr>
              <w:t>os</w:t>
            </w:r>
            <w:r w:rsidRPr="00B15142">
              <w:rPr>
                <w:rFonts w:ascii="Times New Roman" w:hAnsi="Times New Roman"/>
                <w:bCs/>
              </w:rPr>
              <w:t xml:space="preserve"> rekomendacijas gyventojams, gresiant žuvų dusimui, laukinių žvėrių ir paukščių badui</w:t>
            </w:r>
          </w:p>
        </w:tc>
      </w:tr>
      <w:tr w:rsidR="0080647F" w:rsidRPr="00FD5D46" w14:paraId="73C1EBA5" w14:textId="77777777" w:rsidTr="00A5034F">
        <w:tc>
          <w:tcPr>
            <w:tcW w:w="710" w:type="dxa"/>
          </w:tcPr>
          <w:p w14:paraId="06AE3ED7" w14:textId="21856D8E" w:rsidR="0080647F" w:rsidRPr="00FD5D46" w:rsidRDefault="00A5034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14.</w:t>
            </w:r>
          </w:p>
        </w:tc>
        <w:tc>
          <w:tcPr>
            <w:tcW w:w="3402" w:type="dxa"/>
          </w:tcPr>
          <w:p w14:paraId="65AD691D" w14:textId="5F228506" w:rsidR="0080647F" w:rsidRPr="00FD5D46" w:rsidRDefault="00645FD6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5FD6">
              <w:rPr>
                <w:rFonts w:ascii="Times New Roman" w:hAnsi="Times New Roman"/>
              </w:rPr>
              <w:t>Neplanuotas elektros tiekimo nutraukimas vartotojams</w:t>
            </w:r>
          </w:p>
        </w:tc>
        <w:tc>
          <w:tcPr>
            <w:tcW w:w="3685" w:type="dxa"/>
          </w:tcPr>
          <w:p w14:paraId="48A6616A" w14:textId="50E27035" w:rsidR="0080647F" w:rsidRPr="00FD5D46" w:rsidRDefault="009E0235" w:rsidP="00375752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9E0235">
              <w:rPr>
                <w:rFonts w:ascii="Times New Roman" w:hAnsi="Times New Roman"/>
              </w:rPr>
              <w:t>B „Energijos skirstymo operatorius“ Šiaulių regiono tinklo eksploatavimo skyriaus</w:t>
            </w:r>
            <w:r>
              <w:rPr>
                <w:rFonts w:ascii="Times New Roman" w:hAnsi="Times New Roman"/>
              </w:rPr>
              <w:t xml:space="preserve"> vadovas</w:t>
            </w:r>
          </w:p>
        </w:tc>
        <w:tc>
          <w:tcPr>
            <w:tcW w:w="6804" w:type="dxa"/>
          </w:tcPr>
          <w:p w14:paraId="6A93538A" w14:textId="77777777" w:rsidR="0080647F" w:rsidRDefault="00645FD6" w:rsidP="00DF7E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45FD6">
              <w:rPr>
                <w:rFonts w:ascii="Times New Roman" w:hAnsi="Times New Roman"/>
                <w:bCs/>
              </w:rPr>
              <w:t>Priemonė įgyvendinta.</w:t>
            </w:r>
          </w:p>
          <w:p w14:paraId="786C7498" w14:textId="3E5757E1" w:rsidR="009E0235" w:rsidRPr="00645FD6" w:rsidRDefault="009E0235" w:rsidP="00DF7E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9E0235">
              <w:rPr>
                <w:rFonts w:ascii="Times New Roman" w:hAnsi="Times New Roman"/>
                <w:bCs/>
              </w:rPr>
              <w:t>Laikytasi įmonės parengties, esant ekstremaliai padėčiai, plano, jį nuolat atnaujinant. Organizuoti darbuotojų mokymai veikti ekstremaliomis sąlygomis</w:t>
            </w:r>
          </w:p>
        </w:tc>
      </w:tr>
      <w:tr w:rsidR="0080647F" w:rsidRPr="00FD5D46" w14:paraId="4C0DACCC" w14:textId="77777777" w:rsidTr="00A5034F">
        <w:tc>
          <w:tcPr>
            <w:tcW w:w="710" w:type="dxa"/>
          </w:tcPr>
          <w:p w14:paraId="7179FFAA" w14:textId="18A8E4CD" w:rsidR="0080647F" w:rsidRPr="00FD5D46" w:rsidRDefault="00A5034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15.</w:t>
            </w:r>
          </w:p>
        </w:tc>
        <w:tc>
          <w:tcPr>
            <w:tcW w:w="3402" w:type="dxa"/>
          </w:tcPr>
          <w:p w14:paraId="195BD90C" w14:textId="1B692716" w:rsidR="0080647F" w:rsidRPr="00FD5D46" w:rsidRDefault="00645FD6" w:rsidP="00DF7E5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5FD6">
              <w:rPr>
                <w:rFonts w:ascii="Times New Roman" w:hAnsi="Times New Roman"/>
              </w:rPr>
              <w:t>Neplanuoti šilumos energijos tiekimo sutrikimai ir (ar) gedimai</w:t>
            </w:r>
          </w:p>
        </w:tc>
        <w:tc>
          <w:tcPr>
            <w:tcW w:w="3685" w:type="dxa"/>
          </w:tcPr>
          <w:p w14:paraId="73A26637" w14:textId="64F31379" w:rsidR="0080647F" w:rsidRPr="00FD5D46" w:rsidRDefault="009E0235" w:rsidP="00375752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</w:rPr>
            </w:pPr>
            <w:r w:rsidRPr="009E0235">
              <w:rPr>
                <w:rFonts w:ascii="Times New Roman" w:hAnsi="Times New Roman"/>
              </w:rPr>
              <w:t>UAB „Raseinių šilumos tinklai“ direktorius</w:t>
            </w:r>
          </w:p>
        </w:tc>
        <w:tc>
          <w:tcPr>
            <w:tcW w:w="6804" w:type="dxa"/>
          </w:tcPr>
          <w:p w14:paraId="38384969" w14:textId="092C3317" w:rsidR="00C2224F" w:rsidRPr="00771E06" w:rsidRDefault="00C2224F" w:rsidP="00C222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71E06">
              <w:rPr>
                <w:rFonts w:ascii="Times New Roman" w:hAnsi="Times New Roman"/>
              </w:rPr>
              <w:t>Priemonė įgyvendinta</w:t>
            </w:r>
            <w:r w:rsidR="00DF7E52">
              <w:rPr>
                <w:rFonts w:ascii="Times New Roman" w:hAnsi="Times New Roman"/>
              </w:rPr>
              <w:t>.</w:t>
            </w:r>
          </w:p>
          <w:p w14:paraId="5C308290" w14:textId="334E07D0" w:rsidR="00C2224F" w:rsidRPr="00771E06" w:rsidRDefault="009E0235" w:rsidP="00C2224F">
            <w:pPr>
              <w:rPr>
                <w:rFonts w:ascii="Times New Roman" w:eastAsia="Times New Roman" w:hAnsi="Times New Roman"/>
                <w:lang w:eastAsia="lt-LT"/>
              </w:rPr>
            </w:pPr>
            <w:r w:rsidRPr="009E0235">
              <w:rPr>
                <w:rFonts w:ascii="Times New Roman" w:eastAsia="Times New Roman" w:hAnsi="Times New Roman"/>
                <w:lang w:eastAsia="lt-LT"/>
              </w:rPr>
              <w:t>Laikytasi įmonės parengties, esant ekstremaliai padėčiai, plano, jį nuolat atnaujinant. Organizuoti darbuotojų mokymai veikti ekstremaliomis sąlygomis</w:t>
            </w:r>
          </w:p>
        </w:tc>
      </w:tr>
      <w:tr w:rsidR="0080647F" w:rsidRPr="00FD5D46" w14:paraId="5D911491" w14:textId="77777777" w:rsidTr="00A5034F">
        <w:tc>
          <w:tcPr>
            <w:tcW w:w="710" w:type="dxa"/>
          </w:tcPr>
          <w:p w14:paraId="43AAE9D2" w14:textId="266B2970" w:rsidR="0080647F" w:rsidRPr="00FD5D46" w:rsidRDefault="00A5034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16.</w:t>
            </w:r>
          </w:p>
        </w:tc>
        <w:tc>
          <w:tcPr>
            <w:tcW w:w="3402" w:type="dxa"/>
          </w:tcPr>
          <w:p w14:paraId="367068EF" w14:textId="1ECA0DF7" w:rsidR="0080647F" w:rsidRPr="00FD5D46" w:rsidRDefault="00645FD6" w:rsidP="00DF7E5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5FD6">
              <w:rPr>
                <w:rFonts w:ascii="Times New Roman" w:hAnsi="Times New Roman"/>
              </w:rPr>
              <w:t>Inžinerinių ir hidrotechnikos statinių (įrenginių) avarijos ir (ar) gedimai</w:t>
            </w:r>
          </w:p>
        </w:tc>
        <w:tc>
          <w:tcPr>
            <w:tcW w:w="3685" w:type="dxa"/>
          </w:tcPr>
          <w:p w14:paraId="1176706B" w14:textId="040993C6" w:rsidR="0080647F" w:rsidRPr="00FD5D46" w:rsidRDefault="00E24D21" w:rsidP="00375752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</w:rPr>
            </w:pPr>
            <w:r w:rsidRPr="00E24D21">
              <w:rPr>
                <w:rFonts w:ascii="Times New Roman" w:hAnsi="Times New Roman"/>
              </w:rPr>
              <w:t>Savivaldybės administracijos specialistai, vykdantys šių statinių priežiūrą, seniūnijų seniūnai</w:t>
            </w:r>
          </w:p>
        </w:tc>
        <w:tc>
          <w:tcPr>
            <w:tcW w:w="6804" w:type="dxa"/>
          </w:tcPr>
          <w:p w14:paraId="07C37950" w14:textId="2E29804F" w:rsidR="0080647F" w:rsidRPr="00771E06" w:rsidRDefault="0080647F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71E06">
              <w:rPr>
                <w:rFonts w:ascii="Times New Roman" w:hAnsi="Times New Roman"/>
              </w:rPr>
              <w:t>Priemonė įgyvendinta</w:t>
            </w:r>
            <w:r w:rsidR="00DF7E52">
              <w:rPr>
                <w:rFonts w:ascii="Times New Roman" w:hAnsi="Times New Roman"/>
              </w:rPr>
              <w:t>.</w:t>
            </w:r>
          </w:p>
          <w:p w14:paraId="49C700F9" w14:textId="6608B965" w:rsidR="00E24D21" w:rsidRPr="00E24D21" w:rsidRDefault="00E24D21" w:rsidP="00E24D21">
            <w:pPr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24D21">
              <w:rPr>
                <w:rFonts w:ascii="Times New Roman" w:eastAsia="Times New Roman" w:hAnsi="Times New Roman"/>
                <w:lang w:eastAsia="ru-RU"/>
              </w:rPr>
              <w:t>Kaupti ir  sisteminti duomen</w:t>
            </w:r>
            <w:r>
              <w:rPr>
                <w:rFonts w:ascii="Times New Roman" w:eastAsia="Times New Roman" w:hAnsi="Times New Roman"/>
                <w:lang w:eastAsia="ru-RU"/>
              </w:rPr>
              <w:t>y</w:t>
            </w:r>
            <w:r w:rsidRPr="00E24D21">
              <w:rPr>
                <w:rFonts w:ascii="Times New Roman" w:eastAsia="Times New Roman" w:hAnsi="Times New Roman"/>
                <w:lang w:eastAsia="ru-RU"/>
              </w:rPr>
              <w:t>s apie inžinerinių ir hidrotechninių statinių būklę. Analizuot</w:t>
            </w:r>
            <w:r>
              <w:rPr>
                <w:rFonts w:ascii="Times New Roman" w:eastAsia="Times New Roman" w:hAnsi="Times New Roman"/>
                <w:lang w:eastAsia="ru-RU"/>
              </w:rPr>
              <w:t>os</w:t>
            </w:r>
            <w:r w:rsidRPr="00E24D21">
              <w:rPr>
                <w:rFonts w:ascii="Times New Roman" w:eastAsia="Times New Roman" w:hAnsi="Times New Roman"/>
                <w:lang w:eastAsia="ru-RU"/>
              </w:rPr>
              <w:t xml:space="preserve"> avarijų priežastys. </w:t>
            </w:r>
          </w:p>
          <w:p w14:paraId="4E3EE2D6" w14:textId="41A70F1C" w:rsidR="00C2224F" w:rsidRPr="00771E06" w:rsidRDefault="00E24D21" w:rsidP="00E24D21">
            <w:pPr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24D21">
              <w:rPr>
                <w:rFonts w:ascii="Times New Roman" w:eastAsia="Times New Roman" w:hAnsi="Times New Roman"/>
                <w:lang w:eastAsia="ru-RU"/>
              </w:rPr>
              <w:t>Vykdyt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os </w:t>
            </w:r>
            <w:r w:rsidRPr="00E24D21">
              <w:rPr>
                <w:rFonts w:ascii="Times New Roman" w:eastAsia="Times New Roman" w:hAnsi="Times New Roman"/>
                <w:lang w:eastAsia="ru-RU"/>
              </w:rPr>
              <w:t>statinių ir įrenginių periodin</w:t>
            </w:r>
            <w:r>
              <w:rPr>
                <w:rFonts w:ascii="Times New Roman" w:eastAsia="Times New Roman" w:hAnsi="Times New Roman"/>
                <w:lang w:eastAsia="ru-RU"/>
              </w:rPr>
              <w:t>ė</w:t>
            </w:r>
            <w:r w:rsidRPr="00E24D21">
              <w:rPr>
                <w:rFonts w:ascii="Times New Roman" w:eastAsia="Times New Roman" w:hAnsi="Times New Roman"/>
                <w:lang w:eastAsia="ru-RU"/>
              </w:rPr>
              <w:t>s ir neeilin</w:t>
            </w:r>
            <w:r>
              <w:rPr>
                <w:rFonts w:ascii="Times New Roman" w:eastAsia="Times New Roman" w:hAnsi="Times New Roman"/>
                <w:lang w:eastAsia="ru-RU"/>
              </w:rPr>
              <w:t>ė</w:t>
            </w:r>
            <w:r w:rsidRPr="00E24D21">
              <w:rPr>
                <w:rFonts w:ascii="Times New Roman" w:eastAsia="Times New Roman" w:hAnsi="Times New Roman"/>
                <w:lang w:eastAsia="ru-RU"/>
              </w:rPr>
              <w:t>s apžiūr</w:t>
            </w:r>
            <w:r>
              <w:rPr>
                <w:rFonts w:ascii="Times New Roman" w:eastAsia="Times New Roman" w:hAnsi="Times New Roman"/>
                <w:lang w:eastAsia="ru-RU"/>
              </w:rPr>
              <w:t>o</w:t>
            </w:r>
            <w:r w:rsidRPr="00E24D21">
              <w:rPr>
                <w:rFonts w:ascii="Times New Roman" w:eastAsia="Times New Roman" w:hAnsi="Times New Roman"/>
                <w:lang w:eastAsia="ru-RU"/>
              </w:rPr>
              <w:t>s</w:t>
            </w:r>
          </w:p>
        </w:tc>
      </w:tr>
      <w:tr w:rsidR="0080647F" w:rsidRPr="00FD5D46" w14:paraId="135375FE" w14:textId="77777777" w:rsidTr="00A5034F">
        <w:tc>
          <w:tcPr>
            <w:tcW w:w="710" w:type="dxa"/>
          </w:tcPr>
          <w:p w14:paraId="21CEDCF0" w14:textId="07A6940B" w:rsidR="0080647F" w:rsidRPr="00FD5D46" w:rsidRDefault="00A5034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17.</w:t>
            </w:r>
          </w:p>
        </w:tc>
        <w:tc>
          <w:tcPr>
            <w:tcW w:w="3402" w:type="dxa"/>
          </w:tcPr>
          <w:p w14:paraId="17FEA9FF" w14:textId="377DAA73" w:rsidR="0080647F" w:rsidRPr="00FD5D46" w:rsidRDefault="003F7452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7452">
              <w:rPr>
                <w:rFonts w:ascii="Times New Roman" w:hAnsi="Times New Roman"/>
              </w:rPr>
              <w:t>Gresiančių ar susidariusių ekstremaliųjų situacijų likvidavimo ir jų padarinių šalinimo organizavimas ir koordinavimas</w:t>
            </w:r>
          </w:p>
        </w:tc>
        <w:tc>
          <w:tcPr>
            <w:tcW w:w="3685" w:type="dxa"/>
          </w:tcPr>
          <w:p w14:paraId="1FCC6811" w14:textId="30CDB8FB" w:rsidR="0080647F" w:rsidRPr="00FD5D46" w:rsidRDefault="003F7452" w:rsidP="00113B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7452">
              <w:rPr>
                <w:rFonts w:ascii="Times New Roman" w:hAnsi="Times New Roman"/>
              </w:rPr>
              <w:t>Savivaldybės administracijos parengties pareigūnas</w:t>
            </w:r>
          </w:p>
        </w:tc>
        <w:tc>
          <w:tcPr>
            <w:tcW w:w="6804" w:type="dxa"/>
          </w:tcPr>
          <w:p w14:paraId="7FC11223" w14:textId="62067E55" w:rsidR="0080647F" w:rsidRPr="00A71516" w:rsidRDefault="0080647F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71516">
              <w:rPr>
                <w:rFonts w:ascii="Times New Roman" w:hAnsi="Times New Roman"/>
              </w:rPr>
              <w:t>Priemonė įgyvendinta</w:t>
            </w:r>
            <w:r w:rsidR="00DF7E52">
              <w:rPr>
                <w:rFonts w:ascii="Times New Roman" w:hAnsi="Times New Roman"/>
              </w:rPr>
              <w:t>.</w:t>
            </w:r>
          </w:p>
          <w:p w14:paraId="6E24C2D6" w14:textId="44022975" w:rsidR="0080647F" w:rsidRPr="003F7452" w:rsidRDefault="003F7452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Peržiūrėtas ir patikslintas </w:t>
            </w:r>
            <w:r w:rsidRPr="003F7452">
              <w:rPr>
                <w:rFonts w:ascii="Times New Roman" w:hAnsi="Times New Roman"/>
                <w:iCs/>
              </w:rPr>
              <w:t>Savivaldybės ESVP ir jo pried</w:t>
            </w:r>
            <w:r>
              <w:rPr>
                <w:rFonts w:ascii="Times New Roman" w:hAnsi="Times New Roman"/>
                <w:iCs/>
              </w:rPr>
              <w:t>ai</w:t>
            </w:r>
            <w:r w:rsidRPr="003F7452">
              <w:rPr>
                <w:rFonts w:ascii="Times New Roman" w:hAnsi="Times New Roman"/>
                <w:iCs/>
              </w:rPr>
              <w:t>. Informuot</w:t>
            </w:r>
            <w:r>
              <w:rPr>
                <w:rFonts w:ascii="Times New Roman" w:hAnsi="Times New Roman"/>
                <w:iCs/>
              </w:rPr>
              <w:t>os suinteresuotos institucijos</w:t>
            </w:r>
          </w:p>
        </w:tc>
      </w:tr>
      <w:tr w:rsidR="0080647F" w:rsidRPr="00FD5D46" w14:paraId="2F76EB70" w14:textId="77777777" w:rsidTr="00A5034F">
        <w:tc>
          <w:tcPr>
            <w:tcW w:w="710" w:type="dxa"/>
          </w:tcPr>
          <w:p w14:paraId="03E25AA2" w14:textId="4FFDD083" w:rsidR="0080647F" w:rsidRPr="00FD5D46" w:rsidRDefault="00A5034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18.</w:t>
            </w:r>
          </w:p>
        </w:tc>
        <w:tc>
          <w:tcPr>
            <w:tcW w:w="3402" w:type="dxa"/>
          </w:tcPr>
          <w:p w14:paraId="1DBBA5A9" w14:textId="6C52D81A" w:rsidR="0080647F" w:rsidRPr="00FD5D46" w:rsidRDefault="009C0887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C0887">
              <w:rPr>
                <w:rFonts w:ascii="Times New Roman" w:hAnsi="Times New Roman"/>
              </w:rPr>
              <w:t>Civilinės saugos sistemos pajėgų pasirengimas veikti ekstremaliųjų situacijų metu</w:t>
            </w:r>
          </w:p>
        </w:tc>
        <w:tc>
          <w:tcPr>
            <w:tcW w:w="3685" w:type="dxa"/>
          </w:tcPr>
          <w:p w14:paraId="42CF0FB3" w14:textId="07A2D034" w:rsidR="0080647F" w:rsidRPr="00FD5D46" w:rsidRDefault="003F7452" w:rsidP="00375752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</w:rPr>
            </w:pPr>
            <w:r w:rsidRPr="003F7452">
              <w:rPr>
                <w:rFonts w:ascii="Times New Roman" w:hAnsi="Times New Roman"/>
              </w:rPr>
              <w:t>Savivaldybės administracijos parengties pareigūnas</w:t>
            </w:r>
            <w:r>
              <w:rPr>
                <w:rFonts w:ascii="Times New Roman" w:hAnsi="Times New Roman"/>
              </w:rPr>
              <w:t xml:space="preserve">, </w:t>
            </w:r>
            <w:r w:rsidRPr="003F7452">
              <w:rPr>
                <w:rFonts w:ascii="Times New Roman" w:hAnsi="Times New Roman"/>
              </w:rPr>
              <w:t>ESOC nariai, ūkio subjektų vadovai</w:t>
            </w:r>
          </w:p>
        </w:tc>
        <w:tc>
          <w:tcPr>
            <w:tcW w:w="6804" w:type="dxa"/>
          </w:tcPr>
          <w:p w14:paraId="1C9A0E8F" w14:textId="1456D3C2" w:rsidR="0080647F" w:rsidRPr="00A71516" w:rsidRDefault="0080647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71516">
              <w:rPr>
                <w:rFonts w:ascii="Times New Roman" w:hAnsi="Times New Roman"/>
              </w:rPr>
              <w:t>Priemonė įgyvendinta</w:t>
            </w:r>
            <w:r w:rsidR="00DF7E52">
              <w:rPr>
                <w:rFonts w:ascii="Times New Roman" w:hAnsi="Times New Roman"/>
              </w:rPr>
              <w:t>.</w:t>
            </w:r>
          </w:p>
          <w:p w14:paraId="7EE07EBE" w14:textId="76FB588E" w:rsidR="009C0887" w:rsidRPr="009C0887" w:rsidRDefault="009C0887" w:rsidP="009C08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iCs/>
                <w:lang w:eastAsia="lt-LT" w:bidi="lt-LT"/>
              </w:rPr>
            </w:pPr>
            <w:r w:rsidRPr="009C0887">
              <w:rPr>
                <w:rFonts w:ascii="Times New Roman" w:eastAsia="Times New Roman" w:hAnsi="Times New Roman"/>
                <w:bCs/>
                <w:iCs/>
                <w:lang w:eastAsia="lt-LT" w:bidi="lt-LT"/>
              </w:rPr>
              <w:t>Rengti mokym</w:t>
            </w:r>
            <w:r>
              <w:rPr>
                <w:rFonts w:ascii="Times New Roman" w:eastAsia="Times New Roman" w:hAnsi="Times New Roman"/>
                <w:bCs/>
                <w:iCs/>
                <w:lang w:eastAsia="lt-LT" w:bidi="lt-LT"/>
              </w:rPr>
              <w:t>ai</w:t>
            </w:r>
            <w:r w:rsidRPr="009C0887">
              <w:rPr>
                <w:rFonts w:ascii="Times New Roman" w:eastAsia="Times New Roman" w:hAnsi="Times New Roman"/>
                <w:bCs/>
                <w:iCs/>
                <w:lang w:eastAsia="lt-LT" w:bidi="lt-LT"/>
              </w:rPr>
              <w:t xml:space="preserve"> Savivaldybės ESOC nariams. </w:t>
            </w:r>
          </w:p>
          <w:p w14:paraId="5D2D5731" w14:textId="158D88D7" w:rsidR="0080647F" w:rsidRPr="001E76A5" w:rsidRDefault="009C0887" w:rsidP="009C08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i/>
                <w:lang w:eastAsia="lt-LT" w:bidi="lt-LT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lt-LT" w:bidi="lt-LT"/>
              </w:rPr>
              <w:t>Suplanuotos ir surengtos</w:t>
            </w:r>
            <w:r w:rsidRPr="009C0887">
              <w:rPr>
                <w:rFonts w:ascii="Times New Roman" w:eastAsia="Times New Roman" w:hAnsi="Times New Roman"/>
                <w:bCs/>
                <w:iCs/>
                <w:lang w:eastAsia="lt-LT" w:bidi="lt-LT"/>
              </w:rPr>
              <w:t xml:space="preserve"> savivaldybės lygio civilinės saugos</w:t>
            </w:r>
            <w:r>
              <w:rPr>
                <w:rFonts w:ascii="Times New Roman" w:eastAsia="Times New Roman" w:hAnsi="Times New Roman"/>
                <w:bCs/>
                <w:iCs/>
                <w:lang w:eastAsia="lt-LT" w:bidi="lt-LT"/>
              </w:rPr>
              <w:t xml:space="preserve"> kompleksinės</w:t>
            </w:r>
            <w:r w:rsidRPr="009C0887">
              <w:rPr>
                <w:rFonts w:ascii="Times New Roman" w:eastAsia="Times New Roman" w:hAnsi="Times New Roman"/>
                <w:bCs/>
                <w:iCs/>
                <w:lang w:eastAsia="lt-LT" w:bidi="lt-LT"/>
              </w:rPr>
              <w:t xml:space="preserve"> pratyb</w:t>
            </w:r>
            <w:r>
              <w:rPr>
                <w:rFonts w:ascii="Times New Roman" w:eastAsia="Times New Roman" w:hAnsi="Times New Roman"/>
                <w:bCs/>
                <w:iCs/>
                <w:lang w:eastAsia="lt-LT" w:bidi="lt-LT"/>
              </w:rPr>
              <w:t>o</w:t>
            </w:r>
            <w:r w:rsidRPr="009C0887">
              <w:rPr>
                <w:rFonts w:ascii="Times New Roman" w:eastAsia="Times New Roman" w:hAnsi="Times New Roman"/>
                <w:bCs/>
                <w:iCs/>
                <w:lang w:eastAsia="lt-LT" w:bidi="lt-LT"/>
              </w:rPr>
              <w:t xml:space="preserve">s </w:t>
            </w:r>
          </w:p>
        </w:tc>
      </w:tr>
      <w:tr w:rsidR="0080647F" w:rsidRPr="00FD5D46" w14:paraId="793C592F" w14:textId="77777777" w:rsidTr="00A5034F">
        <w:tc>
          <w:tcPr>
            <w:tcW w:w="710" w:type="dxa"/>
          </w:tcPr>
          <w:p w14:paraId="0032EC1A" w14:textId="3EDB6F50" w:rsidR="0080647F" w:rsidRPr="00FD5D46" w:rsidRDefault="00A5034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19.</w:t>
            </w:r>
          </w:p>
        </w:tc>
        <w:tc>
          <w:tcPr>
            <w:tcW w:w="3402" w:type="dxa"/>
          </w:tcPr>
          <w:p w14:paraId="3A101E24" w14:textId="311EAA3C" w:rsidR="0080647F" w:rsidRPr="00FD5D46" w:rsidRDefault="00046BDA" w:rsidP="00DF7E5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46BDA">
              <w:rPr>
                <w:rFonts w:ascii="Times New Roman" w:hAnsi="Times New Roman"/>
              </w:rPr>
              <w:t>Civilinės saugos mokymo organizavimas</w:t>
            </w:r>
          </w:p>
        </w:tc>
        <w:tc>
          <w:tcPr>
            <w:tcW w:w="3685" w:type="dxa"/>
          </w:tcPr>
          <w:p w14:paraId="17612FA2" w14:textId="72C72634" w:rsidR="0080647F" w:rsidRPr="00FD5D46" w:rsidRDefault="00046BDA" w:rsidP="00375752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</w:rPr>
            </w:pPr>
            <w:r w:rsidRPr="00046BDA">
              <w:rPr>
                <w:rFonts w:ascii="Times New Roman" w:hAnsi="Times New Roman"/>
              </w:rPr>
              <w:t>Kauno PGV civilinės saugos skyriaus specialistai</w:t>
            </w:r>
            <w:r>
              <w:rPr>
                <w:rFonts w:ascii="Times New Roman" w:hAnsi="Times New Roman"/>
              </w:rPr>
              <w:t xml:space="preserve">, </w:t>
            </w:r>
            <w:r w:rsidRPr="00046BDA">
              <w:rPr>
                <w:rFonts w:ascii="Times New Roman" w:hAnsi="Times New Roman"/>
              </w:rPr>
              <w:t>PAGD Ugniagesių gelbėtojų mokykla</w:t>
            </w:r>
            <w:r>
              <w:rPr>
                <w:rFonts w:ascii="Times New Roman" w:hAnsi="Times New Roman"/>
              </w:rPr>
              <w:t xml:space="preserve">, </w:t>
            </w:r>
            <w:r w:rsidRPr="00046BDA">
              <w:rPr>
                <w:rFonts w:ascii="Times New Roman" w:hAnsi="Times New Roman"/>
              </w:rPr>
              <w:t>Savivaldybės administracijos parengties pareigūnas</w:t>
            </w:r>
          </w:p>
        </w:tc>
        <w:tc>
          <w:tcPr>
            <w:tcW w:w="6804" w:type="dxa"/>
          </w:tcPr>
          <w:p w14:paraId="066D2A8E" w14:textId="1D43C617" w:rsidR="0080647F" w:rsidRPr="00046BDA" w:rsidRDefault="0080647F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6BDA">
              <w:rPr>
                <w:rFonts w:ascii="Times New Roman" w:hAnsi="Times New Roman"/>
              </w:rPr>
              <w:t>Priemonė įgyvendinta</w:t>
            </w:r>
            <w:r w:rsidR="00DF7E52" w:rsidRPr="00046BDA">
              <w:rPr>
                <w:rFonts w:ascii="Times New Roman" w:hAnsi="Times New Roman"/>
              </w:rPr>
              <w:t>.</w:t>
            </w:r>
            <w:r w:rsidRPr="00046BDA">
              <w:rPr>
                <w:rFonts w:ascii="Times New Roman" w:hAnsi="Times New Roman"/>
              </w:rPr>
              <w:t xml:space="preserve"> </w:t>
            </w:r>
          </w:p>
          <w:p w14:paraId="25062EC1" w14:textId="3A4A654E" w:rsidR="0080647F" w:rsidRPr="00046BDA" w:rsidRDefault="00046BDA" w:rsidP="00046B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6BDA">
              <w:rPr>
                <w:rFonts w:ascii="Times New Roman" w:hAnsi="Times New Roman"/>
              </w:rPr>
              <w:t>Rengti mokym</w:t>
            </w:r>
            <w:r>
              <w:rPr>
                <w:rFonts w:ascii="Times New Roman" w:hAnsi="Times New Roman"/>
              </w:rPr>
              <w:t>ai</w:t>
            </w:r>
            <w:r w:rsidRPr="00046BDA">
              <w:rPr>
                <w:rFonts w:ascii="Times New Roman" w:hAnsi="Times New Roman"/>
              </w:rPr>
              <w:t xml:space="preserve"> ūkio subjektų vadovams ir atsakingiems specialistams civilinės saugos klausimais. Teikt</w:t>
            </w:r>
            <w:r>
              <w:rPr>
                <w:rFonts w:ascii="Times New Roman" w:hAnsi="Times New Roman"/>
              </w:rPr>
              <w:t>a</w:t>
            </w:r>
            <w:r w:rsidRPr="00046BDA">
              <w:rPr>
                <w:rFonts w:ascii="Times New Roman" w:hAnsi="Times New Roman"/>
              </w:rPr>
              <w:t xml:space="preserve"> informacij</w:t>
            </w:r>
            <w:r>
              <w:rPr>
                <w:rFonts w:ascii="Times New Roman" w:hAnsi="Times New Roman"/>
              </w:rPr>
              <w:t>a</w:t>
            </w:r>
            <w:r w:rsidRPr="00046BDA">
              <w:rPr>
                <w:rFonts w:ascii="Times New Roman" w:hAnsi="Times New Roman"/>
              </w:rPr>
              <w:t xml:space="preserve"> internetiniuose tinklalapiuose,  spaudoje</w:t>
            </w:r>
            <w:r>
              <w:rPr>
                <w:rFonts w:ascii="Times New Roman" w:hAnsi="Times New Roman"/>
              </w:rPr>
              <w:t xml:space="preserve">. </w:t>
            </w:r>
            <w:r w:rsidRPr="00046BDA">
              <w:rPr>
                <w:rFonts w:ascii="Times New Roman" w:hAnsi="Times New Roman"/>
              </w:rPr>
              <w:t>Konsultuot</w:t>
            </w:r>
            <w:r>
              <w:rPr>
                <w:rFonts w:ascii="Times New Roman" w:hAnsi="Times New Roman"/>
              </w:rPr>
              <w:t>a</w:t>
            </w:r>
            <w:r w:rsidRPr="00046BDA">
              <w:rPr>
                <w:rFonts w:ascii="Times New Roman" w:hAnsi="Times New Roman"/>
              </w:rPr>
              <w:t xml:space="preserve"> ir suteikt</w:t>
            </w:r>
            <w:r>
              <w:rPr>
                <w:rFonts w:ascii="Times New Roman" w:hAnsi="Times New Roman"/>
              </w:rPr>
              <w:t>a</w:t>
            </w:r>
            <w:r w:rsidRPr="00046BDA">
              <w:rPr>
                <w:rFonts w:ascii="Times New Roman" w:hAnsi="Times New Roman"/>
              </w:rPr>
              <w:t xml:space="preserve"> metodin</w:t>
            </w:r>
            <w:r>
              <w:rPr>
                <w:rFonts w:ascii="Times New Roman" w:hAnsi="Times New Roman"/>
              </w:rPr>
              <w:t>ė</w:t>
            </w:r>
            <w:r w:rsidRPr="00046BDA">
              <w:rPr>
                <w:rFonts w:ascii="Times New Roman" w:hAnsi="Times New Roman"/>
              </w:rPr>
              <w:t xml:space="preserve"> pagalb</w:t>
            </w:r>
            <w:r>
              <w:rPr>
                <w:rFonts w:ascii="Times New Roman" w:hAnsi="Times New Roman"/>
              </w:rPr>
              <w:t>a</w:t>
            </w:r>
            <w:r w:rsidRPr="00046BDA">
              <w:rPr>
                <w:rFonts w:ascii="Times New Roman" w:hAnsi="Times New Roman"/>
              </w:rPr>
              <w:t xml:space="preserve"> ūkio subjektams ir įstaigoms rengiant ekstremaliųjų situacijų valdymo planus, civilinės saugos pratybas.</w:t>
            </w:r>
            <w:r>
              <w:rPr>
                <w:rFonts w:ascii="Times New Roman" w:hAnsi="Times New Roman"/>
              </w:rPr>
              <w:t xml:space="preserve"> </w:t>
            </w:r>
            <w:r w:rsidRPr="00046BDA">
              <w:rPr>
                <w:rFonts w:ascii="Times New Roman" w:hAnsi="Times New Roman"/>
              </w:rPr>
              <w:t>Koordinuot</w:t>
            </w:r>
            <w:r>
              <w:rPr>
                <w:rFonts w:ascii="Times New Roman" w:hAnsi="Times New Roman"/>
              </w:rPr>
              <w:t>as</w:t>
            </w:r>
            <w:r w:rsidRPr="00046BDA">
              <w:rPr>
                <w:rFonts w:ascii="Times New Roman" w:hAnsi="Times New Roman"/>
              </w:rPr>
              <w:t xml:space="preserve"> atsakingų specialistų dalyvavim</w:t>
            </w:r>
            <w:r>
              <w:rPr>
                <w:rFonts w:ascii="Times New Roman" w:hAnsi="Times New Roman"/>
              </w:rPr>
              <w:t>as</w:t>
            </w:r>
            <w:r w:rsidRPr="00046BDA">
              <w:rPr>
                <w:rFonts w:ascii="Times New Roman" w:hAnsi="Times New Roman"/>
              </w:rPr>
              <w:t xml:space="preserve">  civilinės saugos mokymuose</w:t>
            </w:r>
          </w:p>
        </w:tc>
      </w:tr>
      <w:tr w:rsidR="0080647F" w:rsidRPr="00FD5D46" w14:paraId="74DACA24" w14:textId="77777777" w:rsidTr="00A5034F">
        <w:trPr>
          <w:trHeight w:val="558"/>
        </w:trPr>
        <w:tc>
          <w:tcPr>
            <w:tcW w:w="710" w:type="dxa"/>
          </w:tcPr>
          <w:p w14:paraId="1B364D52" w14:textId="1DD6A35C" w:rsidR="0080647F" w:rsidRPr="00FD5D46" w:rsidRDefault="00A5034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20.</w:t>
            </w:r>
          </w:p>
        </w:tc>
        <w:tc>
          <w:tcPr>
            <w:tcW w:w="3402" w:type="dxa"/>
          </w:tcPr>
          <w:p w14:paraId="0D411656" w14:textId="00544E9A" w:rsidR="0080647F" w:rsidRPr="00FD5D46" w:rsidRDefault="00EB46E9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B46E9">
              <w:rPr>
                <w:rFonts w:ascii="Times New Roman" w:hAnsi="Times New Roman"/>
              </w:rPr>
              <w:t>Gyventojų perspėjimo ir informavimo organizavimas</w:t>
            </w:r>
          </w:p>
        </w:tc>
        <w:tc>
          <w:tcPr>
            <w:tcW w:w="3685" w:type="dxa"/>
          </w:tcPr>
          <w:p w14:paraId="1502A907" w14:textId="5EA4A3A1" w:rsidR="0080647F" w:rsidRPr="00FD5D46" w:rsidRDefault="00EB46E9" w:rsidP="00375752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</w:rPr>
            </w:pPr>
            <w:r w:rsidRPr="00EB46E9">
              <w:rPr>
                <w:rFonts w:ascii="Times New Roman" w:hAnsi="Times New Roman"/>
              </w:rPr>
              <w:t>Savivaldybės administracijos parengties pareigūnas</w:t>
            </w:r>
          </w:p>
        </w:tc>
        <w:tc>
          <w:tcPr>
            <w:tcW w:w="6804" w:type="dxa"/>
          </w:tcPr>
          <w:p w14:paraId="221B2578" w14:textId="5B12194E" w:rsidR="0080647F" w:rsidRPr="00A71516" w:rsidRDefault="0080647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71516">
              <w:rPr>
                <w:rFonts w:ascii="Times New Roman" w:hAnsi="Times New Roman"/>
              </w:rPr>
              <w:t>Priemonė įgyvendinta</w:t>
            </w:r>
            <w:r w:rsidR="00DF7E52">
              <w:rPr>
                <w:rFonts w:ascii="Times New Roman" w:hAnsi="Times New Roman"/>
              </w:rPr>
              <w:t>.</w:t>
            </w:r>
          </w:p>
          <w:p w14:paraId="067941B7" w14:textId="495C1497" w:rsidR="0080647F" w:rsidRPr="00EB46E9" w:rsidRDefault="00EB46E9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</w:rPr>
            </w:pPr>
            <w:r w:rsidRPr="00EB46E9">
              <w:rPr>
                <w:rFonts w:ascii="Times New Roman" w:hAnsi="Times New Roman"/>
                <w:bCs/>
                <w:iCs/>
              </w:rPr>
              <w:t>Atlikti gyventojų Perspėjimo sirenomis sistemos periodini</w:t>
            </w:r>
            <w:r>
              <w:rPr>
                <w:rFonts w:ascii="Times New Roman" w:hAnsi="Times New Roman"/>
                <w:bCs/>
                <w:iCs/>
              </w:rPr>
              <w:t>ai</w:t>
            </w:r>
            <w:r w:rsidRPr="00EB46E9">
              <w:rPr>
                <w:rFonts w:ascii="Times New Roman" w:hAnsi="Times New Roman"/>
                <w:bCs/>
                <w:iCs/>
              </w:rPr>
              <w:t xml:space="preserve"> technini</w:t>
            </w:r>
            <w:r>
              <w:rPr>
                <w:rFonts w:ascii="Times New Roman" w:hAnsi="Times New Roman"/>
                <w:bCs/>
                <w:iCs/>
              </w:rPr>
              <w:t>ai</w:t>
            </w:r>
            <w:r w:rsidRPr="00EB46E9">
              <w:rPr>
                <w:rFonts w:ascii="Times New Roman" w:hAnsi="Times New Roman"/>
                <w:bCs/>
                <w:iCs/>
              </w:rPr>
              <w:t xml:space="preserve"> priežiūros darb</w:t>
            </w:r>
            <w:r>
              <w:rPr>
                <w:rFonts w:ascii="Times New Roman" w:hAnsi="Times New Roman"/>
                <w:bCs/>
                <w:iCs/>
              </w:rPr>
              <w:t>ai</w:t>
            </w:r>
            <w:r w:rsidRPr="00EB46E9">
              <w:rPr>
                <w:rFonts w:ascii="Times New Roman" w:hAnsi="Times New Roman"/>
                <w:bCs/>
                <w:iCs/>
              </w:rPr>
              <w:t>, atlikti patikrinim</w:t>
            </w:r>
            <w:r>
              <w:rPr>
                <w:rFonts w:ascii="Times New Roman" w:hAnsi="Times New Roman"/>
                <w:bCs/>
                <w:iCs/>
              </w:rPr>
              <w:t>ai</w:t>
            </w:r>
            <w:r w:rsidRPr="00EB46E9">
              <w:rPr>
                <w:rFonts w:ascii="Times New Roman" w:hAnsi="Times New Roman"/>
                <w:bCs/>
                <w:iCs/>
              </w:rPr>
              <w:t xml:space="preserve"> įjungiant sirenas</w:t>
            </w:r>
            <w:r>
              <w:rPr>
                <w:rFonts w:ascii="Times New Roman" w:hAnsi="Times New Roman"/>
                <w:bCs/>
                <w:iCs/>
              </w:rPr>
              <w:t xml:space="preserve">. </w:t>
            </w:r>
            <w:r w:rsidRPr="00EB46E9">
              <w:rPr>
                <w:rFonts w:ascii="Times New Roman" w:hAnsi="Times New Roman"/>
                <w:bCs/>
                <w:iCs/>
              </w:rPr>
              <w:t>Peržiūrėt</w:t>
            </w:r>
            <w:r>
              <w:rPr>
                <w:rFonts w:ascii="Times New Roman" w:hAnsi="Times New Roman"/>
                <w:bCs/>
                <w:iCs/>
              </w:rPr>
              <w:t>a</w:t>
            </w:r>
            <w:r w:rsidRPr="00EB46E9">
              <w:rPr>
                <w:rFonts w:ascii="Times New Roman" w:hAnsi="Times New Roman"/>
                <w:bCs/>
                <w:iCs/>
              </w:rPr>
              <w:t xml:space="preserve"> techninės priežiūros paslaugų teikimo sutart</w:t>
            </w:r>
            <w:r>
              <w:rPr>
                <w:rFonts w:ascii="Times New Roman" w:hAnsi="Times New Roman"/>
                <w:bCs/>
                <w:iCs/>
              </w:rPr>
              <w:t>is ir</w:t>
            </w:r>
            <w:r w:rsidRPr="00EB46E9">
              <w:rPr>
                <w:rFonts w:ascii="Times New Roman" w:hAnsi="Times New Roman"/>
                <w:bCs/>
                <w:iCs/>
              </w:rPr>
              <w:t xml:space="preserve"> pried</w:t>
            </w:r>
            <w:r>
              <w:rPr>
                <w:rFonts w:ascii="Times New Roman" w:hAnsi="Times New Roman"/>
                <w:bCs/>
                <w:iCs/>
              </w:rPr>
              <w:t>ai</w:t>
            </w:r>
          </w:p>
        </w:tc>
      </w:tr>
      <w:tr w:rsidR="0080647F" w:rsidRPr="00FD5D46" w14:paraId="54FDBEED" w14:textId="77777777" w:rsidTr="00A5034F">
        <w:trPr>
          <w:trHeight w:val="1261"/>
        </w:trPr>
        <w:tc>
          <w:tcPr>
            <w:tcW w:w="710" w:type="dxa"/>
          </w:tcPr>
          <w:p w14:paraId="0889BDEB" w14:textId="78076717" w:rsidR="0080647F" w:rsidRPr="00FD5D46" w:rsidRDefault="00A5034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21.</w:t>
            </w:r>
          </w:p>
        </w:tc>
        <w:tc>
          <w:tcPr>
            <w:tcW w:w="3402" w:type="dxa"/>
          </w:tcPr>
          <w:p w14:paraId="007E37D1" w14:textId="0AB3CA08" w:rsidR="0080647F" w:rsidRPr="0010664C" w:rsidRDefault="005D7337" w:rsidP="00DF7E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D7337">
              <w:rPr>
                <w:rFonts w:ascii="Times New Roman" w:hAnsi="Times New Roman"/>
              </w:rPr>
              <w:t>Savivaldybės gyventojų švietimas civilinės ir gaisrinės saugos klausimais</w:t>
            </w:r>
          </w:p>
        </w:tc>
        <w:tc>
          <w:tcPr>
            <w:tcW w:w="3685" w:type="dxa"/>
          </w:tcPr>
          <w:p w14:paraId="05300A72" w14:textId="0E2AB4E8" w:rsidR="0080647F" w:rsidRPr="00FD5D46" w:rsidRDefault="005D7337" w:rsidP="00113B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D7337">
              <w:rPr>
                <w:rFonts w:ascii="Times New Roman" w:hAnsi="Times New Roman"/>
              </w:rPr>
              <w:t>Savivaldybės administracijos parengties pareigūnas</w:t>
            </w:r>
            <w:r w:rsidR="00FB3CEC">
              <w:rPr>
                <w:rFonts w:ascii="Times New Roman" w:hAnsi="Times New Roman"/>
              </w:rPr>
              <w:t>, Savivaldybės Komunikacijos, kultūros ir turizmo skyrius, Savivaldybės Švietimo ir sporto skyrius</w:t>
            </w:r>
          </w:p>
        </w:tc>
        <w:tc>
          <w:tcPr>
            <w:tcW w:w="6804" w:type="dxa"/>
          </w:tcPr>
          <w:p w14:paraId="1F0D6FC3" w14:textId="47E2B0C4" w:rsidR="0080647F" w:rsidRPr="00A71516" w:rsidRDefault="0080647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71516">
              <w:rPr>
                <w:rFonts w:ascii="Times New Roman" w:hAnsi="Times New Roman"/>
              </w:rPr>
              <w:t>Priemonė įgyvendinta</w:t>
            </w:r>
            <w:r w:rsidR="00DF7E52">
              <w:rPr>
                <w:rFonts w:ascii="Times New Roman" w:hAnsi="Times New Roman"/>
              </w:rPr>
              <w:t>.</w:t>
            </w:r>
          </w:p>
          <w:p w14:paraId="61856197" w14:textId="622A2085" w:rsidR="0080647F" w:rsidRPr="005D7337" w:rsidRDefault="005D7337" w:rsidP="00FB3C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5D7337">
              <w:rPr>
                <w:rFonts w:ascii="Times New Roman" w:hAnsi="Times New Roman"/>
                <w:bCs/>
                <w:iCs/>
                <w:color w:val="000000" w:themeColor="text1"/>
              </w:rPr>
              <w:t>Parengt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>as</w:t>
            </w:r>
            <w:r w:rsidRPr="005D7337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ir įgyvendintas </w:t>
            </w:r>
            <w:r w:rsidRPr="005D7337">
              <w:rPr>
                <w:rFonts w:ascii="Times New Roman" w:hAnsi="Times New Roman"/>
                <w:bCs/>
                <w:iCs/>
                <w:color w:val="000000" w:themeColor="text1"/>
              </w:rPr>
              <w:t>Raseinių rajono savivaldybės gyventojų civilinės saugos švietimo renginių plan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>as.</w:t>
            </w:r>
            <w:r w:rsidR="00FB3CEC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</w:t>
            </w:r>
            <w:r w:rsidR="00FB3CEC" w:rsidRPr="00FB3CEC">
              <w:rPr>
                <w:rFonts w:ascii="Times New Roman" w:hAnsi="Times New Roman"/>
                <w:bCs/>
                <w:iCs/>
                <w:color w:val="000000" w:themeColor="text1"/>
              </w:rPr>
              <w:t>Parengt</w:t>
            </w:r>
            <w:r w:rsidR="00FB3CEC">
              <w:rPr>
                <w:rFonts w:ascii="Times New Roman" w:hAnsi="Times New Roman"/>
                <w:bCs/>
                <w:iCs/>
                <w:color w:val="000000" w:themeColor="text1"/>
              </w:rPr>
              <w:t>a informacija</w:t>
            </w:r>
            <w:r w:rsidR="00FB3CEC" w:rsidRPr="00FB3CEC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civilinės ir priešgaisrinės saugos tematika.</w:t>
            </w:r>
            <w:r w:rsidR="00FB3CEC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Paskelbti pranešimai, straipsniai ir kita informacija</w:t>
            </w:r>
            <w:r w:rsidR="00FB3CEC" w:rsidRPr="00FB3CEC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visuomenės informavimo priemonėmis, mokyklose, seniūnijose</w:t>
            </w:r>
          </w:p>
        </w:tc>
      </w:tr>
      <w:tr w:rsidR="0080647F" w:rsidRPr="00FD5D46" w14:paraId="4DE71C6A" w14:textId="77777777" w:rsidTr="00A5034F">
        <w:tc>
          <w:tcPr>
            <w:tcW w:w="710" w:type="dxa"/>
          </w:tcPr>
          <w:p w14:paraId="25925CD2" w14:textId="40057BCA" w:rsidR="0080647F" w:rsidRPr="00FD5D46" w:rsidRDefault="00A5034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22.</w:t>
            </w:r>
          </w:p>
        </w:tc>
        <w:tc>
          <w:tcPr>
            <w:tcW w:w="3402" w:type="dxa"/>
          </w:tcPr>
          <w:p w14:paraId="7AFFAC24" w14:textId="44660436" w:rsidR="0080647F" w:rsidRPr="00FD5D46" w:rsidRDefault="00DF7E52" w:rsidP="00375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F7E52">
              <w:rPr>
                <w:rFonts w:ascii="Times New Roman" w:hAnsi="Times New Roman"/>
              </w:rPr>
              <w:t>Kolektyvinių apsaugos statinių, slėptuvių ir kitų poreikių nustatymas</w:t>
            </w:r>
          </w:p>
        </w:tc>
        <w:tc>
          <w:tcPr>
            <w:tcW w:w="3685" w:type="dxa"/>
          </w:tcPr>
          <w:p w14:paraId="3D7BE8B3" w14:textId="3CC76D4A" w:rsidR="0080647F" w:rsidRPr="00FD5D46" w:rsidRDefault="00D5526F" w:rsidP="00113B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5526F">
              <w:rPr>
                <w:rFonts w:ascii="Times New Roman" w:hAnsi="Times New Roman"/>
              </w:rPr>
              <w:t>Savivaldybės administracijos parengties pareigūnas</w:t>
            </w:r>
          </w:p>
        </w:tc>
        <w:tc>
          <w:tcPr>
            <w:tcW w:w="6804" w:type="dxa"/>
          </w:tcPr>
          <w:p w14:paraId="559AEC2C" w14:textId="11502B5D" w:rsidR="0080647F" w:rsidRPr="00A71516" w:rsidRDefault="0080647F" w:rsidP="0037575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71516">
              <w:rPr>
                <w:rFonts w:ascii="Times New Roman" w:hAnsi="Times New Roman"/>
              </w:rPr>
              <w:t>Priemonė įgyvendinta</w:t>
            </w:r>
            <w:r w:rsidR="00DF7E52">
              <w:rPr>
                <w:rFonts w:ascii="Times New Roman" w:hAnsi="Times New Roman"/>
              </w:rPr>
              <w:t>.</w:t>
            </w:r>
            <w:r w:rsidRPr="00A71516">
              <w:rPr>
                <w:rFonts w:ascii="Times New Roman" w:hAnsi="Times New Roman"/>
              </w:rPr>
              <w:t xml:space="preserve"> </w:t>
            </w:r>
          </w:p>
          <w:p w14:paraId="0300B9DE" w14:textId="081E4826" w:rsidR="0080647F" w:rsidRPr="00D5526F" w:rsidRDefault="00D5526F" w:rsidP="00375752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D5526F">
              <w:rPr>
                <w:rFonts w:ascii="Times New Roman" w:eastAsia="Times New Roman" w:hAnsi="Times New Roman"/>
                <w:bCs/>
              </w:rPr>
              <w:t>Nustatyt</w:t>
            </w:r>
            <w:r>
              <w:rPr>
                <w:rFonts w:ascii="Times New Roman" w:eastAsia="Times New Roman" w:hAnsi="Times New Roman"/>
                <w:bCs/>
              </w:rPr>
              <w:t>as</w:t>
            </w:r>
            <w:r w:rsidRPr="00D5526F">
              <w:rPr>
                <w:rFonts w:ascii="Times New Roman" w:eastAsia="Times New Roman" w:hAnsi="Times New Roman"/>
                <w:bCs/>
              </w:rPr>
              <w:t xml:space="preserve"> ir </w:t>
            </w:r>
            <w:r>
              <w:rPr>
                <w:rFonts w:ascii="Times New Roman" w:eastAsia="Times New Roman" w:hAnsi="Times New Roman"/>
                <w:bCs/>
              </w:rPr>
              <w:t>pa</w:t>
            </w:r>
            <w:r w:rsidRPr="00D5526F">
              <w:rPr>
                <w:rFonts w:ascii="Times New Roman" w:eastAsia="Times New Roman" w:hAnsi="Times New Roman"/>
                <w:bCs/>
              </w:rPr>
              <w:t>tikslint</w:t>
            </w:r>
            <w:r>
              <w:rPr>
                <w:rFonts w:ascii="Times New Roman" w:eastAsia="Times New Roman" w:hAnsi="Times New Roman"/>
                <w:bCs/>
              </w:rPr>
              <w:t>as</w:t>
            </w:r>
            <w:r w:rsidRPr="00D5526F">
              <w:rPr>
                <w:rFonts w:ascii="Times New Roman" w:eastAsia="Times New Roman" w:hAnsi="Times New Roman"/>
                <w:bCs/>
              </w:rPr>
              <w:t xml:space="preserve"> minimalius kolektyvinės apsaugos statinių poreikis</w:t>
            </w:r>
            <w:r>
              <w:rPr>
                <w:rFonts w:ascii="Times New Roman" w:eastAsia="Times New Roman" w:hAnsi="Times New Roman"/>
                <w:bCs/>
              </w:rPr>
              <w:t xml:space="preserve"> (29)</w:t>
            </w:r>
            <w:r w:rsidRPr="00D5526F">
              <w:rPr>
                <w:rFonts w:ascii="Times New Roman" w:eastAsia="Times New Roman" w:hAnsi="Times New Roman"/>
                <w:bCs/>
              </w:rPr>
              <w:t xml:space="preserve"> ir</w:t>
            </w: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D5526F">
              <w:rPr>
                <w:rFonts w:ascii="Times New Roman" w:eastAsia="Times New Roman" w:hAnsi="Times New Roman"/>
                <w:bCs/>
              </w:rPr>
              <w:t>gyventojų skaiči</w:t>
            </w:r>
            <w:r>
              <w:rPr>
                <w:rFonts w:ascii="Times New Roman" w:eastAsia="Times New Roman" w:hAnsi="Times New Roman"/>
                <w:bCs/>
              </w:rPr>
              <w:t>us</w:t>
            </w:r>
            <w:r w:rsidRPr="00D5526F">
              <w:rPr>
                <w:rFonts w:ascii="Times New Roman" w:eastAsia="Times New Roman" w:hAnsi="Times New Roman"/>
                <w:bCs/>
              </w:rPr>
              <w:t>, paženklinant specialiu ženklu šiuos pastatus</w:t>
            </w:r>
          </w:p>
        </w:tc>
      </w:tr>
    </w:tbl>
    <w:p w14:paraId="48F358FE" w14:textId="77777777" w:rsidR="0080647F" w:rsidRDefault="0080647F" w:rsidP="008064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lt-LT"/>
        </w:rPr>
      </w:pPr>
    </w:p>
    <w:p w14:paraId="3AA9EC87" w14:textId="77777777" w:rsidR="0080647F" w:rsidRPr="00FD5D46" w:rsidRDefault="0080647F" w:rsidP="008064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FD5D46">
        <w:rPr>
          <w:rFonts w:ascii="Times New Roman" w:eastAsia="Times New Roman" w:hAnsi="Times New Roman" w:cs="Times New Roman"/>
          <w:b/>
          <w:color w:val="000000"/>
          <w:lang w:eastAsia="lt-LT"/>
        </w:rPr>
        <w:t>Santrumpos</w:t>
      </w:r>
      <w:r w:rsidRPr="00FD5D46">
        <w:rPr>
          <w:rFonts w:ascii="Times New Roman" w:eastAsia="Times New Roman" w:hAnsi="Times New Roman" w:cs="Times New Roman"/>
          <w:color w:val="000000"/>
          <w:lang w:eastAsia="lt-LT"/>
        </w:rPr>
        <w:t xml:space="preserve">: </w:t>
      </w:r>
    </w:p>
    <w:p w14:paraId="1A2EE53A" w14:textId="77777777" w:rsidR="000D4D28" w:rsidRPr="000D4D28" w:rsidRDefault="000D4D28" w:rsidP="000D4D2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0D4D28">
        <w:rPr>
          <w:rFonts w:ascii="Times New Roman" w:eastAsia="Times New Roman" w:hAnsi="Times New Roman" w:cs="Times New Roman"/>
          <w:color w:val="000000"/>
          <w:lang w:eastAsia="lt-LT"/>
        </w:rPr>
        <w:t>PAGD – Priešgaisrinės apsaugos ir gelbėjimo departamentas prie Vidaus reikalų  ministerijos;</w:t>
      </w:r>
    </w:p>
    <w:p w14:paraId="141CA522" w14:textId="012B25FA" w:rsidR="000D4D28" w:rsidRPr="000D4D28" w:rsidRDefault="000D4D28" w:rsidP="000D4D2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0D4D28">
        <w:rPr>
          <w:rFonts w:ascii="Times New Roman" w:eastAsia="Times New Roman" w:hAnsi="Times New Roman" w:cs="Times New Roman"/>
          <w:color w:val="000000"/>
          <w:lang w:eastAsia="lt-LT"/>
        </w:rPr>
        <w:t xml:space="preserve">Kauno PGV – Kauno priešgaisrinė gelbėjimo valdyba; </w:t>
      </w:r>
    </w:p>
    <w:p w14:paraId="29F7D2A2" w14:textId="2EAF904D" w:rsidR="000D4D28" w:rsidRPr="000D4D28" w:rsidRDefault="000D4D28" w:rsidP="000D4D2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0D4D28">
        <w:rPr>
          <w:rFonts w:ascii="Times New Roman" w:eastAsia="Times New Roman" w:hAnsi="Times New Roman" w:cs="Times New Roman"/>
          <w:color w:val="000000"/>
          <w:lang w:eastAsia="lt-LT"/>
        </w:rPr>
        <w:t>PGT – Priešgaisrinė gelbėjimo tarnyba;</w:t>
      </w:r>
    </w:p>
    <w:p w14:paraId="23585D0E" w14:textId="495175D4" w:rsidR="000D4D28" w:rsidRPr="000D4D28" w:rsidRDefault="000D4D28" w:rsidP="000D4D2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0D4D28">
        <w:rPr>
          <w:rFonts w:ascii="Times New Roman" w:eastAsia="Times New Roman" w:hAnsi="Times New Roman" w:cs="Times New Roman"/>
          <w:color w:val="000000"/>
          <w:lang w:eastAsia="lt-LT"/>
        </w:rPr>
        <w:t>PST – Priešgaisrinė saugos tarnyba;</w:t>
      </w:r>
    </w:p>
    <w:p w14:paraId="72813A41" w14:textId="5D4F9CCD" w:rsidR="0080647F" w:rsidRDefault="000D4D28" w:rsidP="000D4D2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0D4D28">
        <w:rPr>
          <w:rFonts w:ascii="Times New Roman" w:eastAsia="Times New Roman" w:hAnsi="Times New Roman" w:cs="Times New Roman"/>
          <w:color w:val="000000"/>
          <w:lang w:eastAsia="lt-LT"/>
        </w:rPr>
        <w:t>UAB – Uždaroji akcinė bendrovė;</w:t>
      </w:r>
    </w:p>
    <w:p w14:paraId="71F97C68" w14:textId="77777777" w:rsidR="000D4D28" w:rsidRPr="000D4D28" w:rsidRDefault="000D4D28" w:rsidP="000D4D2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0D4D28">
        <w:rPr>
          <w:rFonts w:ascii="Times New Roman" w:eastAsia="Times New Roman" w:hAnsi="Times New Roman" w:cs="Times New Roman"/>
          <w:color w:val="000000"/>
          <w:lang w:eastAsia="lt-LT"/>
        </w:rPr>
        <w:t>VšĮ – Viešoji įstaiga;</w:t>
      </w:r>
    </w:p>
    <w:p w14:paraId="7A7DAF38" w14:textId="77777777" w:rsidR="000D4D28" w:rsidRDefault="000D4D28" w:rsidP="000D4D2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0D4D28">
        <w:rPr>
          <w:rFonts w:ascii="Times New Roman" w:eastAsia="Times New Roman" w:hAnsi="Times New Roman" w:cs="Times New Roman"/>
          <w:color w:val="000000"/>
          <w:lang w:eastAsia="lt-LT"/>
        </w:rPr>
        <w:t>SĮ – Savivaldybės įmonė;</w:t>
      </w:r>
    </w:p>
    <w:p w14:paraId="60723CB6" w14:textId="55640E19" w:rsidR="000D4D28" w:rsidRPr="000D4D28" w:rsidRDefault="000D4D28" w:rsidP="000D4D2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0D4D28">
        <w:rPr>
          <w:rFonts w:ascii="Times New Roman" w:eastAsia="Times New Roman" w:hAnsi="Times New Roman" w:cs="Times New Roman"/>
          <w:color w:val="000000"/>
          <w:lang w:eastAsia="lt-LT"/>
        </w:rPr>
        <w:t>AB ESO – Akcinė bendrovė Energijos skirstymo operatorius;</w:t>
      </w:r>
    </w:p>
    <w:p w14:paraId="198FFB78" w14:textId="2A698CA6" w:rsidR="000D4D28" w:rsidRPr="000D4D28" w:rsidRDefault="000D4D28" w:rsidP="000D4D2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0D4D28">
        <w:rPr>
          <w:rFonts w:ascii="Times New Roman" w:eastAsia="Times New Roman" w:hAnsi="Times New Roman" w:cs="Times New Roman"/>
          <w:color w:val="000000"/>
          <w:lang w:eastAsia="lt-LT"/>
        </w:rPr>
        <w:t>Savivaldybė – Raseinių rajono savivaldybės administracija;</w:t>
      </w:r>
    </w:p>
    <w:p w14:paraId="43AEECE8" w14:textId="2E349899" w:rsidR="000D4D28" w:rsidRPr="000D4D28" w:rsidRDefault="000D4D28" w:rsidP="000D4D2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0D4D28">
        <w:rPr>
          <w:rFonts w:ascii="Times New Roman" w:eastAsia="Times New Roman" w:hAnsi="Times New Roman" w:cs="Times New Roman"/>
          <w:color w:val="000000"/>
          <w:lang w:eastAsia="lt-LT"/>
        </w:rPr>
        <w:t>ESVP – Ekstremaliųjų situacijų valdymo planas;</w:t>
      </w:r>
    </w:p>
    <w:p w14:paraId="28C3509B" w14:textId="06D7C9ED" w:rsidR="000D4D28" w:rsidRPr="000D4D28" w:rsidRDefault="000D4D28" w:rsidP="000D4D2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0D4D28">
        <w:rPr>
          <w:rFonts w:ascii="Times New Roman" w:eastAsia="Times New Roman" w:hAnsi="Times New Roman" w:cs="Times New Roman"/>
          <w:color w:val="000000"/>
          <w:lang w:eastAsia="lt-LT"/>
        </w:rPr>
        <w:t>ESOC – Savivaldybės Ekstremaliųjų situacijų operacijų centras;</w:t>
      </w:r>
    </w:p>
    <w:p w14:paraId="67F8195B" w14:textId="77777777" w:rsidR="000D4D28" w:rsidRPr="000D4D28" w:rsidRDefault="000D4D28" w:rsidP="000D4D2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0D4D28">
        <w:rPr>
          <w:rFonts w:ascii="Times New Roman" w:eastAsia="Times New Roman" w:hAnsi="Times New Roman" w:cs="Times New Roman"/>
          <w:color w:val="000000"/>
          <w:lang w:eastAsia="lt-LT"/>
        </w:rPr>
        <w:t>GMPS – Greitosios medicininės pagalbos stotis;</w:t>
      </w:r>
    </w:p>
    <w:p w14:paraId="4083BBB0" w14:textId="77777777" w:rsidR="000D4D28" w:rsidRDefault="000D4D28" w:rsidP="000D4D2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0D4D28">
        <w:rPr>
          <w:rFonts w:ascii="Times New Roman" w:eastAsia="Times New Roman" w:hAnsi="Times New Roman" w:cs="Times New Roman"/>
          <w:color w:val="000000"/>
          <w:lang w:eastAsia="lt-LT"/>
        </w:rPr>
        <w:t>EĮ – ekstremalusis įvykis;</w:t>
      </w:r>
    </w:p>
    <w:p w14:paraId="63DDFFD7" w14:textId="102397D0" w:rsidR="000D4D28" w:rsidRPr="00FD5D46" w:rsidRDefault="000D4D28" w:rsidP="000D4D2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0D4D28">
        <w:rPr>
          <w:rFonts w:ascii="Times New Roman" w:eastAsia="Times New Roman" w:hAnsi="Times New Roman" w:cs="Times New Roman"/>
          <w:color w:val="000000"/>
          <w:lang w:eastAsia="lt-LT"/>
        </w:rPr>
        <w:t xml:space="preserve">ES – ekstremalioji situacija.   </w:t>
      </w:r>
    </w:p>
    <w:p w14:paraId="6818B2D8" w14:textId="77777777" w:rsidR="00665511" w:rsidRPr="00167D24" w:rsidRDefault="0080647F" w:rsidP="00167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D46">
        <w:rPr>
          <w:rFonts w:ascii="Times New Roman" w:eastAsia="Times New Roman" w:hAnsi="Times New Roman" w:cs="Times New Roman"/>
          <w:sz w:val="24"/>
          <w:szCs w:val="24"/>
        </w:rPr>
        <w:tab/>
      </w:r>
      <w:r w:rsidRPr="00FD5D46">
        <w:rPr>
          <w:rFonts w:ascii="Times New Roman" w:eastAsia="Times New Roman" w:hAnsi="Times New Roman" w:cs="Times New Roman"/>
          <w:sz w:val="24"/>
          <w:szCs w:val="24"/>
        </w:rPr>
        <w:tab/>
      </w:r>
      <w:r w:rsidRPr="00FD5D46">
        <w:rPr>
          <w:rFonts w:ascii="Times New Roman" w:eastAsia="Times New Roman" w:hAnsi="Times New Roman" w:cs="Times New Roman"/>
          <w:sz w:val="24"/>
          <w:szCs w:val="24"/>
        </w:rPr>
        <w:tab/>
      </w:r>
      <w:r w:rsidRPr="00FD5D46">
        <w:rPr>
          <w:rFonts w:ascii="Times New Roman" w:eastAsia="Times New Roman" w:hAnsi="Times New Roman" w:cs="Times New Roman"/>
          <w:sz w:val="24"/>
          <w:szCs w:val="24"/>
        </w:rPr>
        <w:tab/>
        <w:t>_________</w:t>
      </w:r>
      <w:r w:rsidR="00167D2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167D2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sectPr w:rsidR="00665511" w:rsidRPr="00167D24" w:rsidSect="00737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C5EC" w14:textId="77777777" w:rsidR="00EA311B" w:rsidRDefault="00EA311B" w:rsidP="0073766F">
      <w:pPr>
        <w:spacing w:after="0" w:line="240" w:lineRule="auto"/>
      </w:pPr>
      <w:r>
        <w:separator/>
      </w:r>
    </w:p>
  </w:endnote>
  <w:endnote w:type="continuationSeparator" w:id="0">
    <w:p w14:paraId="6960E262" w14:textId="77777777" w:rsidR="00EA311B" w:rsidRDefault="00EA311B" w:rsidP="0073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6862" w14:textId="77777777" w:rsidR="0073766F" w:rsidRDefault="0073766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EE10C" w14:textId="77777777" w:rsidR="0073766F" w:rsidRDefault="0073766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F373" w14:textId="77777777" w:rsidR="0073766F" w:rsidRDefault="0073766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A748" w14:textId="77777777" w:rsidR="00EA311B" w:rsidRDefault="00EA311B" w:rsidP="0073766F">
      <w:pPr>
        <w:spacing w:after="0" w:line="240" w:lineRule="auto"/>
      </w:pPr>
      <w:r>
        <w:separator/>
      </w:r>
    </w:p>
  </w:footnote>
  <w:footnote w:type="continuationSeparator" w:id="0">
    <w:p w14:paraId="6EA0AE15" w14:textId="77777777" w:rsidR="00EA311B" w:rsidRDefault="00EA311B" w:rsidP="00737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302D" w14:textId="77777777" w:rsidR="0073766F" w:rsidRDefault="0073766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8840967"/>
      <w:docPartObj>
        <w:docPartGallery w:val="Page Numbers (Top of Page)"/>
        <w:docPartUnique/>
      </w:docPartObj>
    </w:sdtPr>
    <w:sdtContent>
      <w:p w14:paraId="46D25126" w14:textId="031090FF" w:rsidR="0073766F" w:rsidRDefault="0073766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E4DAA2" w14:textId="77777777" w:rsidR="0073766F" w:rsidRDefault="0073766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CEAE" w14:textId="77777777" w:rsidR="0073766F" w:rsidRDefault="0073766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31"/>
    <w:rsid w:val="00025072"/>
    <w:rsid w:val="00046BDA"/>
    <w:rsid w:val="00052A11"/>
    <w:rsid w:val="00085623"/>
    <w:rsid w:val="000A1D8D"/>
    <w:rsid w:val="000D4D28"/>
    <w:rsid w:val="00113B88"/>
    <w:rsid w:val="00167D24"/>
    <w:rsid w:val="001F386B"/>
    <w:rsid w:val="00217AFE"/>
    <w:rsid w:val="002E40BD"/>
    <w:rsid w:val="00331890"/>
    <w:rsid w:val="00393FF0"/>
    <w:rsid w:val="003F7452"/>
    <w:rsid w:val="00413801"/>
    <w:rsid w:val="005C1068"/>
    <w:rsid w:val="005D7337"/>
    <w:rsid w:val="00645FD6"/>
    <w:rsid w:val="00665511"/>
    <w:rsid w:val="006D2A5D"/>
    <w:rsid w:val="0073766F"/>
    <w:rsid w:val="00771E06"/>
    <w:rsid w:val="00780810"/>
    <w:rsid w:val="007E695B"/>
    <w:rsid w:val="007E6DD2"/>
    <w:rsid w:val="0080647F"/>
    <w:rsid w:val="00830070"/>
    <w:rsid w:val="00876E10"/>
    <w:rsid w:val="008A3A91"/>
    <w:rsid w:val="00965BE0"/>
    <w:rsid w:val="009C0887"/>
    <w:rsid w:val="009D3844"/>
    <w:rsid w:val="009E0235"/>
    <w:rsid w:val="00A37157"/>
    <w:rsid w:val="00A5034F"/>
    <w:rsid w:val="00B15142"/>
    <w:rsid w:val="00B611A4"/>
    <w:rsid w:val="00B92DE8"/>
    <w:rsid w:val="00BE3431"/>
    <w:rsid w:val="00C2224F"/>
    <w:rsid w:val="00C375E7"/>
    <w:rsid w:val="00C91459"/>
    <w:rsid w:val="00D05C6F"/>
    <w:rsid w:val="00D5526F"/>
    <w:rsid w:val="00DF4E0B"/>
    <w:rsid w:val="00DF7E52"/>
    <w:rsid w:val="00E24D21"/>
    <w:rsid w:val="00EA311B"/>
    <w:rsid w:val="00EB46E9"/>
    <w:rsid w:val="00FB3CEC"/>
    <w:rsid w:val="00FD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A88F"/>
  <w15:chartTrackingRefBased/>
  <w15:docId w15:val="{63320B1D-C7CF-4006-8AF1-0DE6DB28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647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8064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lx-ws-normal">
    <w:name w:val="dlx-ws-normal"/>
    <w:basedOn w:val="Numatytasispastraiposriftas"/>
    <w:rsid w:val="0080647F"/>
  </w:style>
  <w:style w:type="table" w:styleId="Lentelstinklelis">
    <w:name w:val="Table Grid"/>
    <w:basedOn w:val="prastojilentel"/>
    <w:uiPriority w:val="39"/>
    <w:rsid w:val="00806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376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766F"/>
  </w:style>
  <w:style w:type="paragraph" w:styleId="Porat">
    <w:name w:val="footer"/>
    <w:basedOn w:val="prastasis"/>
    <w:link w:val="PoratDiagrama"/>
    <w:uiPriority w:val="99"/>
    <w:unhideWhenUsed/>
    <w:rsid w:val="007376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3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6634</Words>
  <Characters>3782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STT</Company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 Kosarev</dc:creator>
  <cp:keywords/>
  <dc:description/>
  <cp:lastModifiedBy>Vilma Urbonienė</cp:lastModifiedBy>
  <cp:revision>2</cp:revision>
  <dcterms:created xsi:type="dcterms:W3CDTF">2026-03-04T13:06:00Z</dcterms:created>
  <dcterms:modified xsi:type="dcterms:W3CDTF">2026-03-04T13:06:00Z</dcterms:modified>
</cp:coreProperties>
</file>