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516FCC45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9C004D">
        <w:t>5</w:t>
      </w:r>
      <w:r w:rsidR="00624B47" w:rsidRPr="00494E02">
        <w:t>-</w:t>
      </w:r>
      <w:r w:rsidR="009C004D">
        <w:t>0</w:t>
      </w:r>
      <w:r w:rsidR="007E6A33">
        <w:t>4</w:t>
      </w:r>
      <w:r w:rsidR="00F75012" w:rsidRPr="00494E02">
        <w:t>-</w:t>
      </w:r>
      <w:r w:rsidR="007E6A33">
        <w:t>1</w:t>
      </w:r>
      <w:r w:rsidR="008025F1">
        <w:t>4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7E6A33">
        <w:t>5</w:t>
      </w:r>
    </w:p>
    <w:p w14:paraId="12034BF3" w14:textId="77777777" w:rsidR="00624B47" w:rsidRPr="00936AD6" w:rsidRDefault="00624B47" w:rsidP="00525C46">
      <w:pPr>
        <w:spacing w:line="360" w:lineRule="auto"/>
        <w:ind w:left="360" w:hanging="360"/>
        <w:jc w:val="center"/>
      </w:pPr>
      <w:r w:rsidRPr="00936AD6">
        <w:t>Raseiniai</w:t>
      </w:r>
    </w:p>
    <w:p w14:paraId="238565D2" w14:textId="1DB640FE" w:rsidR="00624B47" w:rsidRDefault="00624B47" w:rsidP="00232C51">
      <w:pPr>
        <w:spacing w:line="360" w:lineRule="auto"/>
        <w:ind w:firstLine="851"/>
        <w:jc w:val="both"/>
      </w:pPr>
      <w:r w:rsidRPr="00936AD6">
        <w:t xml:space="preserve">Posėdis įvyko </w:t>
      </w:r>
      <w:r w:rsidRPr="005D213C">
        <w:t>20</w:t>
      </w:r>
      <w:r w:rsidR="0017236E" w:rsidRPr="005D213C">
        <w:t>2</w:t>
      </w:r>
      <w:r w:rsidR="009C004D" w:rsidRPr="005D213C">
        <w:t>5</w:t>
      </w:r>
      <w:r w:rsidRPr="005D213C">
        <w:t>-</w:t>
      </w:r>
      <w:r w:rsidR="009C004D" w:rsidRPr="005D213C">
        <w:t>0</w:t>
      </w:r>
      <w:r w:rsidR="007E6A33">
        <w:t>4</w:t>
      </w:r>
      <w:r w:rsidR="00A54438" w:rsidRPr="005D213C">
        <w:t>-</w:t>
      </w:r>
      <w:r w:rsidR="007E6A33">
        <w:t>14</w:t>
      </w:r>
      <w:r w:rsidRPr="005D213C">
        <w:t xml:space="preserve">, </w:t>
      </w:r>
      <w:r w:rsidR="00F67335" w:rsidRPr="004C02D3">
        <w:t>1</w:t>
      </w:r>
      <w:r w:rsidR="00AC0D03" w:rsidRPr="004C02D3">
        <w:t>0</w:t>
      </w:r>
      <w:r w:rsidR="001F7247" w:rsidRPr="004C02D3">
        <w:t>.</w:t>
      </w:r>
      <w:r w:rsidR="001F7247" w:rsidRPr="00D97965">
        <w:rPr>
          <w:color w:val="000000" w:themeColor="text1"/>
        </w:rPr>
        <w:t>0</w:t>
      </w:r>
      <w:r w:rsidR="007250F4" w:rsidRPr="00D97965">
        <w:rPr>
          <w:color w:val="000000" w:themeColor="text1"/>
        </w:rPr>
        <w:t>0</w:t>
      </w:r>
      <w:r w:rsidRPr="00D97965">
        <w:rPr>
          <w:color w:val="000000" w:themeColor="text1"/>
        </w:rPr>
        <w:t xml:space="preserve"> –</w:t>
      </w:r>
      <w:r w:rsidR="008C67BF" w:rsidRPr="00D97965">
        <w:rPr>
          <w:color w:val="000000" w:themeColor="text1"/>
        </w:rPr>
        <w:t xml:space="preserve"> </w:t>
      </w:r>
      <w:r w:rsidR="00D97965" w:rsidRPr="00D97965">
        <w:rPr>
          <w:color w:val="000000" w:themeColor="text1"/>
        </w:rPr>
        <w:t>12</w:t>
      </w:r>
      <w:r w:rsidR="00427006" w:rsidRPr="00D97965">
        <w:rPr>
          <w:color w:val="000000" w:themeColor="text1"/>
        </w:rPr>
        <w:t>.</w:t>
      </w:r>
      <w:r w:rsidR="0052189E">
        <w:rPr>
          <w:color w:val="000000" w:themeColor="text1"/>
        </w:rPr>
        <w:t>20</w:t>
      </w:r>
      <w:r w:rsidR="009B3932" w:rsidRPr="00D97965">
        <w:rPr>
          <w:color w:val="000000" w:themeColor="text1"/>
        </w:rPr>
        <w:t xml:space="preserve"> </w:t>
      </w:r>
      <w:r w:rsidRPr="00D97965">
        <w:rPr>
          <w:color w:val="000000" w:themeColor="text1"/>
        </w:rPr>
        <w:t>val.</w:t>
      </w:r>
      <w:r w:rsidR="001018AA" w:rsidRPr="00D97965">
        <w:rPr>
          <w:color w:val="000000" w:themeColor="text1"/>
        </w:rPr>
        <w:t xml:space="preserve"> </w:t>
      </w:r>
    </w:p>
    <w:p w14:paraId="4F9FFA23" w14:textId="1B940265" w:rsidR="00624B47" w:rsidRPr="00C56498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>reikalų komiteto pirminink</w:t>
      </w:r>
      <w:r w:rsidR="00F75012" w:rsidRPr="00C56498">
        <w:rPr>
          <w:rFonts w:eastAsia="Calibri"/>
        </w:rPr>
        <w:t>as</w:t>
      </w:r>
      <w:r w:rsidR="00290623">
        <w:rPr>
          <w:rFonts w:eastAsia="Calibri"/>
        </w:rPr>
        <w:t>.</w:t>
      </w:r>
    </w:p>
    <w:p w14:paraId="474BEA2E" w14:textId="4B5FB146" w:rsidR="00624B47" w:rsidRPr="00C56498" w:rsidRDefault="00624B47" w:rsidP="00232C51">
      <w:pPr>
        <w:spacing w:line="360" w:lineRule="auto"/>
        <w:ind w:firstLine="851"/>
        <w:jc w:val="both"/>
      </w:pPr>
      <w:r w:rsidRPr="00C56498">
        <w:t>Posėdžio sekretorė</w:t>
      </w:r>
      <w:r w:rsidR="00C27FBD" w:rsidRPr="00C56498">
        <w:t xml:space="preserve"> </w:t>
      </w:r>
      <w:r w:rsidRPr="00C56498">
        <w:t xml:space="preserve">– </w:t>
      </w:r>
      <w:r w:rsidR="008874AA" w:rsidRPr="00C56498">
        <w:t>Daiva Daugėlienė</w:t>
      </w:r>
      <w:r w:rsidR="00860565" w:rsidRPr="00C56498">
        <w:t xml:space="preserve">, rajono </w:t>
      </w:r>
      <w:r w:rsidR="00873D56" w:rsidRPr="00C56498">
        <w:t>S</w:t>
      </w:r>
      <w:r w:rsidR="00860565" w:rsidRPr="00C56498">
        <w:t xml:space="preserve">avivaldybės </w:t>
      </w:r>
      <w:r w:rsidR="00F04F9B" w:rsidRPr="00C56498">
        <w:t>tarybos posėdžių sekretorė</w:t>
      </w:r>
      <w:r w:rsidR="00190B04">
        <w:t>.</w:t>
      </w:r>
    </w:p>
    <w:p w14:paraId="4663BBE8" w14:textId="2231176D" w:rsidR="003A7DB1" w:rsidRPr="00C56498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C56498">
        <w:rPr>
          <w:rFonts w:eastAsia="Calibri"/>
        </w:rPr>
        <w:t>D</w:t>
      </w:r>
      <w:r w:rsidR="0078554E" w:rsidRPr="00C56498">
        <w:rPr>
          <w:rFonts w:eastAsia="Calibri"/>
        </w:rPr>
        <w:t>alyva</w:t>
      </w:r>
      <w:r w:rsidRPr="00C56498">
        <w:rPr>
          <w:rFonts w:eastAsia="Calibri"/>
        </w:rPr>
        <w:t>vo</w:t>
      </w:r>
      <w:r w:rsidR="003A7DB1" w:rsidRPr="00C56498">
        <w:rPr>
          <w:rFonts w:eastAsia="Calibri"/>
        </w:rPr>
        <w:t xml:space="preserve"> </w:t>
      </w:r>
      <w:r w:rsidR="003A7DB1" w:rsidRPr="00C56498">
        <w:t>Raseinių rajono savivaldybės tarybos nariai</w:t>
      </w:r>
      <w:bookmarkEnd w:id="0"/>
      <w:r w:rsidR="003A7DB1" w:rsidRPr="00C56498">
        <w:rPr>
          <w:rFonts w:eastAsia="Calibri"/>
        </w:rPr>
        <w:t xml:space="preserve">: </w:t>
      </w:r>
      <w:r w:rsidR="00101EBA" w:rsidRPr="007D754F">
        <w:rPr>
          <w:rFonts w:eastAsia="Calibri"/>
        </w:rPr>
        <w:t xml:space="preserve">Edmundas </w:t>
      </w:r>
      <w:proofErr w:type="spellStart"/>
      <w:r w:rsidR="00101EBA" w:rsidRPr="007D754F">
        <w:rPr>
          <w:rFonts w:eastAsia="Calibri"/>
        </w:rPr>
        <w:t>Jonyla</w:t>
      </w:r>
      <w:proofErr w:type="spellEnd"/>
      <w:r w:rsidR="007B6778" w:rsidRPr="007D754F">
        <w:rPr>
          <w:rFonts w:eastAsia="Calibri"/>
        </w:rPr>
        <w:t>,</w:t>
      </w:r>
      <w:r w:rsidR="0093521D" w:rsidRPr="007D754F">
        <w:rPr>
          <w:rFonts w:eastAsia="Calibri"/>
        </w:rPr>
        <w:t xml:space="preserve"> </w:t>
      </w:r>
      <w:r w:rsidR="00682820" w:rsidRPr="007D754F">
        <w:rPr>
          <w:rFonts w:eastAsia="Calibri"/>
        </w:rPr>
        <w:t>Dovilė Lukminaitė</w:t>
      </w:r>
      <w:r w:rsidR="000331B3" w:rsidRPr="005D213C">
        <w:rPr>
          <w:rFonts w:eastAsia="Calibri"/>
        </w:rPr>
        <w:t>, Greta Kasputytė</w:t>
      </w:r>
      <w:r w:rsidR="00714ACC">
        <w:rPr>
          <w:rFonts w:eastAsia="Calibri"/>
        </w:rPr>
        <w:t xml:space="preserve"> </w:t>
      </w:r>
      <w:r w:rsidR="00EF0587" w:rsidRPr="00B12672">
        <w:rPr>
          <w:rFonts w:eastAsia="Calibri"/>
        </w:rPr>
        <w:t>ir</w:t>
      </w:r>
      <w:r w:rsidR="00101EBA" w:rsidRPr="00B12672">
        <w:rPr>
          <w:rFonts w:eastAsia="Calibri"/>
        </w:rPr>
        <w:t xml:space="preserve"> Edgaras Juška.</w:t>
      </w:r>
      <w:r w:rsidR="007B6778" w:rsidRPr="00C56498">
        <w:rPr>
          <w:rFonts w:eastAsia="Calibri"/>
        </w:rPr>
        <w:t xml:space="preserve"> </w:t>
      </w:r>
    </w:p>
    <w:p w14:paraId="7B2C7AE9" w14:textId="1899B6B5" w:rsidR="00CF3F82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Posėdžio kvorumas yra.</w:t>
      </w:r>
    </w:p>
    <w:p w14:paraId="6A0FDF92" w14:textId="77777777" w:rsidR="004A261A" w:rsidRDefault="004A261A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61F94E1C" w14:textId="63A2AB3B" w:rsidR="0002321F" w:rsidRDefault="00714ACC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Vaida </w:t>
      </w:r>
      <w:proofErr w:type="spellStart"/>
      <w:r>
        <w:rPr>
          <w:rFonts w:eastAsia="Calibri"/>
        </w:rPr>
        <w:t>Vaičekauskienė</w:t>
      </w:r>
      <w:proofErr w:type="spellEnd"/>
      <w:r w:rsidR="0002321F">
        <w:rPr>
          <w:rFonts w:eastAsia="Calibri"/>
        </w:rPr>
        <w:t xml:space="preserve">, Raseinių r. </w:t>
      </w:r>
      <w:proofErr w:type="spellStart"/>
      <w:r w:rsidR="0002321F">
        <w:rPr>
          <w:rFonts w:eastAsia="Calibri"/>
        </w:rPr>
        <w:t>Blinstrubiškių</w:t>
      </w:r>
      <w:proofErr w:type="spellEnd"/>
      <w:r w:rsidR="0002321F">
        <w:rPr>
          <w:rFonts w:eastAsia="Calibri"/>
        </w:rPr>
        <w:t xml:space="preserve"> socialinės globos namų direktorė</w:t>
      </w:r>
      <w:r>
        <w:rPr>
          <w:rFonts w:eastAsia="Calibri"/>
        </w:rPr>
        <w:t>s pavaduotoja</w:t>
      </w:r>
      <w:r w:rsidR="0002321F">
        <w:rPr>
          <w:rFonts w:eastAsia="Calibri"/>
        </w:rPr>
        <w:t>;</w:t>
      </w:r>
    </w:p>
    <w:p w14:paraId="167490A4" w14:textId="4434A1EC" w:rsidR="0002321F" w:rsidRDefault="0002321F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Violeta </w:t>
      </w:r>
      <w:proofErr w:type="spellStart"/>
      <w:r>
        <w:rPr>
          <w:rFonts w:eastAsia="Calibri"/>
        </w:rPr>
        <w:t>Mielinienė</w:t>
      </w:r>
      <w:proofErr w:type="spellEnd"/>
      <w:r>
        <w:rPr>
          <w:rFonts w:eastAsia="Calibri"/>
        </w:rPr>
        <w:t>, Raseinių socialinių paslaugų centro direktorė;</w:t>
      </w:r>
    </w:p>
    <w:p w14:paraId="35252A5E" w14:textId="7B0302C0" w:rsidR="0002321F" w:rsidRDefault="0002321F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Ina </w:t>
      </w:r>
      <w:proofErr w:type="spellStart"/>
      <w:r>
        <w:rPr>
          <w:rFonts w:eastAsia="Calibri"/>
        </w:rPr>
        <w:t>Norkevičienė</w:t>
      </w:r>
      <w:proofErr w:type="spellEnd"/>
      <w:r>
        <w:rPr>
          <w:rFonts w:eastAsia="Calibri"/>
        </w:rPr>
        <w:t>, Raseinių pagalbos šeimai namų direktorė;</w:t>
      </w:r>
    </w:p>
    <w:p w14:paraId="15156FFC" w14:textId="2A41AAEE" w:rsidR="0002321F" w:rsidRDefault="0002321F" w:rsidP="0002321F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Paulius Aukštikalnis, VšĮ Raseinių pirminės sveikatos priežiūros centro direktorius;</w:t>
      </w:r>
    </w:p>
    <w:p w14:paraId="7A3568AD" w14:textId="468C9229" w:rsidR="0002321F" w:rsidRDefault="0002321F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Liudas Kavaliauskas, VšĮ Ariogalos pirminės sveikatos priežiūros centro direktorius;</w:t>
      </w:r>
    </w:p>
    <w:p w14:paraId="4A27A642" w14:textId="5786E1F6" w:rsidR="0002321F" w:rsidRDefault="0002321F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Ramutė Gailiuvienė, VšĮ Raseinių psichikos sveikatos centro direktorė;</w:t>
      </w:r>
    </w:p>
    <w:p w14:paraId="4D6892BC" w14:textId="00C0564A" w:rsidR="0002321F" w:rsidRDefault="0002321F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Giedrė </w:t>
      </w:r>
      <w:proofErr w:type="spellStart"/>
      <w:r>
        <w:rPr>
          <w:rFonts w:eastAsia="Calibri"/>
        </w:rPr>
        <w:t>Vaidotienė</w:t>
      </w:r>
      <w:proofErr w:type="spellEnd"/>
      <w:r>
        <w:rPr>
          <w:rFonts w:eastAsia="Calibri"/>
        </w:rPr>
        <w:t>, Raseinių rajono savivaldybės visuomenės sveikatos biuro specialistė;</w:t>
      </w:r>
    </w:p>
    <w:p w14:paraId="215CA698" w14:textId="535B6D96" w:rsidR="0002321F" w:rsidRDefault="0002321F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Gintaras </w:t>
      </w:r>
      <w:proofErr w:type="spellStart"/>
      <w:r>
        <w:rPr>
          <w:rFonts w:eastAsia="Calibri"/>
        </w:rPr>
        <w:t>Pikūnas</w:t>
      </w:r>
      <w:proofErr w:type="spellEnd"/>
      <w:r>
        <w:rPr>
          <w:rFonts w:eastAsia="Calibri"/>
        </w:rPr>
        <w:t>, VšĮ Raseinių ligoninės direktorius;</w:t>
      </w:r>
    </w:p>
    <w:p w14:paraId="7DD34314" w14:textId="461A0750" w:rsidR="0002321F" w:rsidRDefault="0002321F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Kęstutis Užemeckas, rajono Savivaldybės administracijos direktorius;</w:t>
      </w:r>
    </w:p>
    <w:p w14:paraId="1E2645FF" w14:textId="0CA89834" w:rsidR="0002321F" w:rsidRDefault="0002321F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>Gintarė Žemgulė, rajono Savivaldybės administracijos Jaunimo reikalų koordinatorė;</w:t>
      </w:r>
    </w:p>
    <w:p w14:paraId="3E354C76" w14:textId="1345BE5B" w:rsidR="0002321F" w:rsidRDefault="0002321F" w:rsidP="0002321F">
      <w:pPr>
        <w:tabs>
          <w:tab w:val="left" w:pos="1080"/>
        </w:tabs>
        <w:spacing w:line="360" w:lineRule="auto"/>
        <w:ind w:firstLine="851"/>
        <w:jc w:val="both"/>
      </w:pPr>
      <w:r w:rsidRPr="0002321F">
        <w:t>Valdas Butrimas, rajono Savivaldybės administracijos Vietinio ūkio ir turto valdymo skyriaus vyr. specialistas;</w:t>
      </w:r>
    </w:p>
    <w:p w14:paraId="72B2CD8B" w14:textId="1554FB27" w:rsidR="0002321F" w:rsidRDefault="0002321F" w:rsidP="0002321F">
      <w:pPr>
        <w:tabs>
          <w:tab w:val="left" w:pos="1080"/>
        </w:tabs>
        <w:spacing w:line="360" w:lineRule="auto"/>
        <w:ind w:firstLine="851"/>
        <w:jc w:val="both"/>
      </w:pPr>
      <w:r w:rsidRPr="0002321F">
        <w:t>Robertas Pareigis, rajono Savivaldybės administracijos Vietinio ūkio ir turto valdymo skyriaus vyr. specialistas</w:t>
      </w:r>
      <w:r w:rsidR="00714ACC">
        <w:t>.</w:t>
      </w:r>
    </w:p>
    <w:p w14:paraId="217A09D9" w14:textId="74039BB3" w:rsidR="00190B04" w:rsidRDefault="0002321F" w:rsidP="0002321F">
      <w:pPr>
        <w:tabs>
          <w:tab w:val="left" w:pos="851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A33385" w:rsidRPr="000A0D41">
        <w:t>Komiteto pirminink</w:t>
      </w:r>
      <w:r w:rsidR="008874AA">
        <w:t>as</w:t>
      </w:r>
      <w:r w:rsidR="00A33385" w:rsidRPr="000A0D41">
        <w:t xml:space="preserve"> informavo, kad darbotvarkė sudaryta </w:t>
      </w:r>
      <w:r w:rsidR="00A33385" w:rsidRPr="008025F1">
        <w:t xml:space="preserve">iš </w:t>
      </w:r>
      <w:r w:rsidR="008025F1" w:rsidRPr="008025F1">
        <w:t>1</w:t>
      </w:r>
      <w:r w:rsidR="006B415B">
        <w:t>5</w:t>
      </w:r>
      <w:r w:rsidR="00A33385" w:rsidRPr="008025F1">
        <w:t xml:space="preserve"> </w:t>
      </w:r>
      <w:r w:rsidR="00A33385" w:rsidRPr="008874AA">
        <w:t>klausim</w:t>
      </w:r>
      <w:r w:rsidR="00F32736" w:rsidRPr="008874AA">
        <w:t>ų</w:t>
      </w:r>
      <w:r w:rsidR="00A33385" w:rsidRPr="008874AA"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7E6A33" w14:paraId="3AD999FA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76E8" w14:textId="77777777" w:rsidR="007E6A33" w:rsidRDefault="007E6A33" w:rsidP="007E6A33">
            <w:pPr>
              <w:jc w:val="both"/>
              <w:rPr>
                <w:color w:val="000000"/>
              </w:rPr>
            </w:pPr>
            <w:bookmarkStart w:id="1" w:name="_Hlk185525733"/>
            <w:r>
              <w:rPr>
                <w:color w:val="000000"/>
              </w:rPr>
              <w:t>Eil.</w:t>
            </w:r>
          </w:p>
          <w:p w14:paraId="73F75C46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D9E5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18C2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7E6A33" w14:paraId="750BF30D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DAF2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488F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8" w:history="1">
              <w:r w:rsidRPr="007E6A33">
                <w:rPr>
                  <w:rStyle w:val="Hipersaitas"/>
                </w:rPr>
                <w:t xml:space="preserve">TP-101 Dėl 2024 metų Raseinių r. </w:t>
              </w:r>
              <w:proofErr w:type="spellStart"/>
              <w:r w:rsidRPr="007E6A33">
                <w:rPr>
                  <w:rStyle w:val="Hipersaitas"/>
                </w:rPr>
                <w:t>Blinstrubiškių</w:t>
              </w:r>
              <w:proofErr w:type="spellEnd"/>
              <w:r w:rsidRPr="007E6A33">
                <w:rPr>
                  <w:rStyle w:val="Hipersaitas"/>
                </w:rPr>
                <w:t xml:space="preserve"> socialinės globos namų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7D33" w14:textId="090422BE" w:rsidR="007E6A33" w:rsidRDefault="00714ACC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Vaida </w:t>
            </w:r>
            <w:proofErr w:type="spellStart"/>
            <w:r>
              <w:rPr>
                <w:color w:val="000000"/>
              </w:rPr>
              <w:t>Vaičekauskienė</w:t>
            </w:r>
            <w:proofErr w:type="spellEnd"/>
          </w:p>
        </w:tc>
      </w:tr>
      <w:tr w:rsidR="007E6A33" w14:paraId="5F78FC18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83EB8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0292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9" w:history="1">
              <w:r w:rsidRPr="007E6A33">
                <w:rPr>
                  <w:rStyle w:val="Hipersaitas"/>
                </w:rPr>
                <w:t>TP-102 Dėl 2024 metų Raseinių socialinių paslaugų centro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59D3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Violeta </w:t>
            </w:r>
            <w:proofErr w:type="spellStart"/>
            <w:r>
              <w:rPr>
                <w:color w:val="000000"/>
              </w:rPr>
              <w:t>Mielinienė</w:t>
            </w:r>
            <w:proofErr w:type="spellEnd"/>
          </w:p>
        </w:tc>
      </w:tr>
      <w:tr w:rsidR="007E6A33" w14:paraId="09795C49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1C14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E12AB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10" w:history="1">
              <w:r w:rsidRPr="007E6A33">
                <w:rPr>
                  <w:rStyle w:val="Hipersaitas"/>
                </w:rPr>
                <w:t xml:space="preserve">TP-103 Dėl 2024 metų Raseinių pagalbos šeimai namų metinių </w:t>
              </w:r>
              <w:r w:rsidRPr="007E6A33">
                <w:rPr>
                  <w:rStyle w:val="Hipersaitas"/>
                </w:rPr>
                <w:lastRenderedPageBreak/>
                <w:t>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F712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Ina </w:t>
            </w:r>
            <w:proofErr w:type="spellStart"/>
            <w:r>
              <w:rPr>
                <w:color w:val="000000"/>
              </w:rPr>
              <w:t>Norkevičienė</w:t>
            </w:r>
            <w:proofErr w:type="spellEnd"/>
          </w:p>
        </w:tc>
      </w:tr>
      <w:tr w:rsidR="007E6A33" w14:paraId="15FA53D8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621D5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9C88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11" w:history="1">
              <w:r w:rsidRPr="007E6A33">
                <w:rPr>
                  <w:rStyle w:val="Hipersaitas"/>
                </w:rPr>
                <w:t>TP-124 Dėl 2024 metų VšĮ Raseinių pirminės sveikatos priežiūros centro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D111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Paulius Aukštikalnis</w:t>
            </w:r>
          </w:p>
        </w:tc>
      </w:tr>
      <w:tr w:rsidR="007E6A33" w14:paraId="5481F205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30B4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3BD0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12" w:history="1">
              <w:r w:rsidRPr="007E6A33">
                <w:rPr>
                  <w:rStyle w:val="Hipersaitas"/>
                </w:rPr>
                <w:t>TP-125 Dėl 2024 metų VšĮ Ariogalos pirminės sveikatos priežiūros centro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6CE9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Liudas Kavaliauskas</w:t>
            </w:r>
          </w:p>
        </w:tc>
      </w:tr>
      <w:tr w:rsidR="007E6A33" w14:paraId="5AE639B7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9FAE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A556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13" w:history="1">
              <w:r w:rsidRPr="007E6A33">
                <w:rPr>
                  <w:rStyle w:val="Hipersaitas"/>
                </w:rPr>
                <w:t>TP-126 Dėl 2024 metų VšĮ Raseinių psichikos sveikatos centro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A6E3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Ramutė Gailiuvienė</w:t>
            </w:r>
          </w:p>
        </w:tc>
      </w:tr>
      <w:tr w:rsidR="007E6A33" w14:paraId="1548736E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06DC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0F68B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14" w:history="1">
              <w:r w:rsidRPr="007E6A33">
                <w:rPr>
                  <w:rStyle w:val="Hipersaitas"/>
                </w:rPr>
                <w:t>TP-132 Dėl 2024 metų Raseinių rajono savivaldybės visuomenės sveikatos biuro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1D6B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Giedrė </w:t>
            </w:r>
            <w:proofErr w:type="spellStart"/>
            <w:r>
              <w:rPr>
                <w:color w:val="000000"/>
              </w:rPr>
              <w:t>Vaidotienė</w:t>
            </w:r>
            <w:proofErr w:type="spellEnd"/>
          </w:p>
        </w:tc>
      </w:tr>
      <w:tr w:rsidR="007E6A33" w14:paraId="30411F4B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10979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51783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15" w:history="1">
              <w:r w:rsidRPr="007E6A33">
                <w:rPr>
                  <w:rStyle w:val="Hipersaitas"/>
                </w:rPr>
                <w:t>TP-133 Dėl 2024 metų VšĮ Raseinių ligoninės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CB09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Gintaras </w:t>
            </w:r>
            <w:proofErr w:type="spellStart"/>
            <w:r>
              <w:rPr>
                <w:color w:val="000000"/>
              </w:rPr>
              <w:t>Pikūnas</w:t>
            </w:r>
            <w:proofErr w:type="spellEnd"/>
          </w:p>
        </w:tc>
      </w:tr>
      <w:tr w:rsidR="007E6A33" w14:paraId="3BB72778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4002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7CAC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16" w:history="1">
              <w:r w:rsidRPr="007E6A33">
                <w:rPr>
                  <w:rStyle w:val="Hipersaitas"/>
                </w:rPr>
                <w:t>TP-135 Dėl 2024 metų Raseinių rajono savivaldybės administracijos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9433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7E6A33" w14:paraId="5A4B2646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F03F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A6EF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17" w:history="1">
              <w:r w:rsidRPr="007E6A33">
                <w:rPr>
                  <w:rStyle w:val="Hipersaitas"/>
                </w:rPr>
                <w:t>TP-137 Dėl Raseinių rajono savivaldybės tarybos 2023 m. gegužės 11 d. sprendimo Nr. TS-142 „Dėl Raseinių rajono savivaldybės jaunimo vasaros užimtumo ir integravimo į darbo rinką programos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F704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7E6A33" w14:paraId="48FB4272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32C2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0276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18" w:history="1">
              <w:r w:rsidRPr="007E6A33">
                <w:rPr>
                  <w:rStyle w:val="Hipersaitas"/>
                </w:rPr>
                <w:t>TP-138 Dėl Raseinių rajono savivaldybės teritorijoje esančių kapinių sąrašo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355F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7E6A33" w14:paraId="24A11D4D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ED72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2D0A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19" w:history="1">
              <w:r w:rsidRPr="007E6A33">
                <w:rPr>
                  <w:rStyle w:val="Hipersaitas"/>
                </w:rPr>
                <w:t>TP-139 Dėl Raseinių rajono savivaldybės tarybos 2018 m. rugsėjo 20 d. sprendimo Nr.TS-298 „Dėl atlygintinų teikiamų privalomų paslaugų tarifų“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D7C9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7E6A33" w14:paraId="237D09CD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E04C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AED4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20" w:history="1">
              <w:r w:rsidRPr="007E6A33">
                <w:rPr>
                  <w:rStyle w:val="Hipersaitas"/>
                </w:rPr>
                <w:t>TP-140 Dėl Raseinių rajono savivaldybės tarybos 2005 m. gegužės 26 d. sprendimo Nr. (1.1)-TS-159 „Dėl atlygintinų teikiamų privalomų paslaugų“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F872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714ACC" w14:paraId="694EFC4F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D5E4" w14:textId="77777777" w:rsidR="00714ACC" w:rsidRDefault="00714ACC" w:rsidP="00714A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4C31" w14:textId="77777777" w:rsidR="00714ACC" w:rsidRDefault="00714ACC" w:rsidP="00714ACC">
            <w:pPr>
              <w:jc w:val="both"/>
              <w:rPr>
                <w:color w:val="000000"/>
              </w:rPr>
            </w:pPr>
            <w:hyperlink r:id="rId21" w:history="1">
              <w:r w:rsidRPr="007E6A33">
                <w:rPr>
                  <w:rStyle w:val="Hipersaitas"/>
                </w:rPr>
                <w:t>TP-146 Dėl savivaldybės būsto pardavimo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CEC4" w14:textId="40D44562" w:rsidR="00714ACC" w:rsidRDefault="00714ACC" w:rsidP="00714A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714ACC" w14:paraId="5EBAB16E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4B01" w14:textId="77777777" w:rsidR="00714ACC" w:rsidRDefault="00714ACC" w:rsidP="00714A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412D9" w14:textId="77777777" w:rsidR="00714ACC" w:rsidRDefault="00714ACC" w:rsidP="00714ACC">
            <w:pPr>
              <w:jc w:val="both"/>
              <w:rPr>
                <w:color w:val="000000"/>
              </w:rPr>
            </w:pPr>
            <w:hyperlink r:id="rId22" w:history="1">
              <w:r w:rsidRPr="007E6A33">
                <w:rPr>
                  <w:rStyle w:val="Hipersaitas"/>
                </w:rPr>
                <w:t>TP-147 Dėl Raseinių rajono savivaldybės tarybos 2023 m. gruodžio 14 d. sprendimo Nr. TS-338 „Dėl Raseinių rajono savivaldybės būsto ir socialinio būsto nuomos mokesčių dydžio nustatymo, jo keitimo ir lėšų naudojimo tvarkos aprašo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CC1F" w14:textId="22CAB5D4" w:rsidR="00714ACC" w:rsidRDefault="00714ACC" w:rsidP="00714A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</w:tbl>
    <w:bookmarkEnd w:id="1"/>
    <w:p w14:paraId="18CE3ABC" w14:textId="64F66417" w:rsidR="004A261A" w:rsidRPr="007E6A33" w:rsidRDefault="00542B8E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</w:rPr>
      </w:pPr>
      <w:r w:rsidRPr="007E6A33">
        <w:rPr>
          <w:color w:val="FF0000"/>
        </w:rPr>
        <w:tab/>
      </w:r>
      <w:r w:rsidR="004C34B0" w:rsidRPr="007E6A33">
        <w:rPr>
          <w:color w:val="000000" w:themeColor="text1"/>
        </w:rPr>
        <w:t>Pirmininkas domisi, ar bus pasiūlymų dėl darbotvarkės</w:t>
      </w:r>
      <w:r w:rsidR="00F543A1" w:rsidRPr="007E6A33">
        <w:rPr>
          <w:color w:val="000000" w:themeColor="text1"/>
        </w:rPr>
        <w:t>.</w:t>
      </w:r>
      <w:r w:rsidR="000C0697" w:rsidRPr="007E6A33">
        <w:rPr>
          <w:color w:val="000000" w:themeColor="text1"/>
        </w:rPr>
        <w:t xml:space="preserve"> </w:t>
      </w:r>
      <w:r w:rsidR="00741DE2" w:rsidRPr="007E6A33">
        <w:rPr>
          <w:color w:val="000000" w:themeColor="text1"/>
        </w:rPr>
        <w:t>P</w:t>
      </w:r>
      <w:r w:rsidR="000331B3" w:rsidRPr="007E6A33">
        <w:rPr>
          <w:color w:val="000000" w:themeColor="text1"/>
        </w:rPr>
        <w:t>asiūlymų nėra.</w:t>
      </w:r>
    </w:p>
    <w:p w14:paraId="7B07D225" w14:textId="724C20FD" w:rsidR="005F1625" w:rsidRPr="007E6A33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7E6A33">
        <w:rPr>
          <w:color w:val="000000" w:themeColor="text1"/>
        </w:rPr>
        <w:t xml:space="preserve">Pirmininkas pasiūlė balsuoti </w:t>
      </w:r>
      <w:r w:rsidR="007E6A33" w:rsidRPr="007E6A33">
        <w:rPr>
          <w:color w:val="000000" w:themeColor="text1"/>
        </w:rPr>
        <w:t>dėl</w:t>
      </w:r>
      <w:r w:rsidRPr="007E6A33">
        <w:rPr>
          <w:color w:val="000000" w:themeColor="text1"/>
        </w:rPr>
        <w:t xml:space="preserve"> pateikt</w:t>
      </w:r>
      <w:r w:rsidR="007E6A33" w:rsidRPr="007E6A33">
        <w:rPr>
          <w:color w:val="000000" w:themeColor="text1"/>
        </w:rPr>
        <w:t>os</w:t>
      </w:r>
      <w:r w:rsidRPr="007E6A33">
        <w:rPr>
          <w:color w:val="000000" w:themeColor="text1"/>
        </w:rPr>
        <w:t xml:space="preserve"> darbotvark</w:t>
      </w:r>
      <w:r w:rsidR="007E6A33" w:rsidRPr="007E6A33">
        <w:rPr>
          <w:color w:val="000000" w:themeColor="text1"/>
        </w:rPr>
        <w:t>ės</w:t>
      </w:r>
      <w:r w:rsidRPr="007E6A33">
        <w:rPr>
          <w:color w:val="000000" w:themeColor="text1"/>
        </w:rPr>
        <w:t>.</w:t>
      </w:r>
    </w:p>
    <w:p w14:paraId="5C1C1BE7" w14:textId="41519949" w:rsidR="005F1625" w:rsidRPr="007E6A33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</w:rPr>
      </w:pPr>
      <w:r w:rsidRPr="007E6A33">
        <w:rPr>
          <w:color w:val="000000" w:themeColor="text1"/>
        </w:rPr>
        <w:t xml:space="preserve">BALSAVO: </w:t>
      </w:r>
      <w:r w:rsidRPr="00714ACC">
        <w:rPr>
          <w:color w:val="000000" w:themeColor="text1"/>
        </w:rPr>
        <w:t xml:space="preserve">„už“- </w:t>
      </w:r>
      <w:r w:rsidR="00714ACC" w:rsidRPr="00714ACC">
        <w:rPr>
          <w:color w:val="000000" w:themeColor="text1"/>
        </w:rPr>
        <w:t>4</w:t>
      </w:r>
      <w:r w:rsidR="007D754F" w:rsidRPr="00714ACC">
        <w:rPr>
          <w:color w:val="000000" w:themeColor="text1"/>
        </w:rPr>
        <w:t xml:space="preserve"> (vienbalsiai)</w:t>
      </w:r>
      <w:r w:rsidR="00F543A1" w:rsidRPr="00714ACC">
        <w:rPr>
          <w:color w:val="000000" w:themeColor="text1"/>
        </w:rPr>
        <w:t>.</w:t>
      </w:r>
      <w:r w:rsidRPr="007E6A33">
        <w:rPr>
          <w:color w:val="000000" w:themeColor="text1"/>
        </w:rPr>
        <w:t xml:space="preserve"> PRITARTA.</w:t>
      </w:r>
    </w:p>
    <w:p w14:paraId="0A8CEF8F" w14:textId="1E434583" w:rsidR="00732B5E" w:rsidRPr="007E6A33" w:rsidRDefault="00A3338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7E6A33">
        <w:rPr>
          <w:rFonts w:eastAsia="Calibri"/>
          <w:color w:val="000000" w:themeColor="text1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7E6A33" w14:paraId="7D191491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2CA2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5FE7F9C6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6003D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FFCD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7E6A33" w14:paraId="5612CAA6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6E840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B68B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23" w:history="1">
              <w:r w:rsidRPr="007E6A33">
                <w:rPr>
                  <w:rStyle w:val="Hipersaitas"/>
                </w:rPr>
                <w:t xml:space="preserve">TP-101 Dėl 2024 metų Raseinių r. </w:t>
              </w:r>
              <w:proofErr w:type="spellStart"/>
              <w:r w:rsidRPr="007E6A33">
                <w:rPr>
                  <w:rStyle w:val="Hipersaitas"/>
                </w:rPr>
                <w:t>Blinstrubiškių</w:t>
              </w:r>
              <w:proofErr w:type="spellEnd"/>
              <w:r w:rsidRPr="007E6A33">
                <w:rPr>
                  <w:rStyle w:val="Hipersaitas"/>
                </w:rPr>
                <w:t xml:space="preserve"> socialinės globos namų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BD6E" w14:textId="4B7D2B33" w:rsidR="007E6A33" w:rsidRDefault="00714ACC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Vaida </w:t>
            </w:r>
            <w:proofErr w:type="spellStart"/>
            <w:r>
              <w:rPr>
                <w:color w:val="000000"/>
              </w:rPr>
              <w:t>Vaičekauskienė</w:t>
            </w:r>
            <w:proofErr w:type="spellEnd"/>
          </w:p>
        </w:tc>
      </w:tr>
      <w:tr w:rsidR="007E6A33" w14:paraId="7D31463D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2A28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10EE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24" w:history="1">
              <w:r w:rsidRPr="007E6A33">
                <w:rPr>
                  <w:rStyle w:val="Hipersaitas"/>
                </w:rPr>
                <w:t>TP-102 Dėl 2024 metų Raseinių socialinių paslaugų centro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9507C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Violeta </w:t>
            </w:r>
            <w:proofErr w:type="spellStart"/>
            <w:r>
              <w:rPr>
                <w:color w:val="000000"/>
              </w:rPr>
              <w:t>Mielinienė</w:t>
            </w:r>
            <w:proofErr w:type="spellEnd"/>
          </w:p>
        </w:tc>
      </w:tr>
      <w:tr w:rsidR="007E6A33" w14:paraId="6F659E62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07DE8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25D8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25" w:history="1">
              <w:r w:rsidRPr="007E6A33">
                <w:rPr>
                  <w:rStyle w:val="Hipersaitas"/>
                </w:rPr>
                <w:t>TP-103 Dėl 2024 metų Raseinių pagalbos šeimai namų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8CE8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Ina </w:t>
            </w:r>
            <w:proofErr w:type="spellStart"/>
            <w:r>
              <w:rPr>
                <w:color w:val="000000"/>
              </w:rPr>
              <w:t>Norkevičienė</w:t>
            </w:r>
            <w:proofErr w:type="spellEnd"/>
          </w:p>
        </w:tc>
      </w:tr>
      <w:tr w:rsidR="007E6A33" w14:paraId="1B5963D9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0A6B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653D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26" w:history="1">
              <w:r w:rsidRPr="007E6A33">
                <w:rPr>
                  <w:rStyle w:val="Hipersaitas"/>
                </w:rPr>
                <w:t>TP-124 Dėl 2024 metų VšĮ Raseinių pirminės sveikatos priežiūros centro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C21C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Paulius Aukštikalnis</w:t>
            </w:r>
          </w:p>
        </w:tc>
      </w:tr>
      <w:tr w:rsidR="007E6A33" w14:paraId="34B64BE3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2DBC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5E17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27" w:history="1">
              <w:r w:rsidRPr="007E6A33">
                <w:rPr>
                  <w:rStyle w:val="Hipersaitas"/>
                </w:rPr>
                <w:t>TP-125 Dėl 2024 metų VšĮ Ariogalos pirminės sveikatos priežiūros centro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95533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Liudas Kavaliauskas</w:t>
            </w:r>
          </w:p>
        </w:tc>
      </w:tr>
      <w:tr w:rsidR="007E6A33" w14:paraId="38FC4080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0C72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481B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28" w:history="1">
              <w:r w:rsidRPr="007E6A33">
                <w:rPr>
                  <w:rStyle w:val="Hipersaitas"/>
                </w:rPr>
                <w:t>TP-126 Dėl 2024 metų VšĮ Raseinių psichikos sveikatos centro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13B9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Ramutė Gailiuvienė</w:t>
            </w:r>
          </w:p>
        </w:tc>
      </w:tr>
      <w:tr w:rsidR="007E6A33" w14:paraId="289DF474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535B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9BBA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29" w:history="1">
              <w:r w:rsidRPr="007E6A33">
                <w:rPr>
                  <w:rStyle w:val="Hipersaitas"/>
                </w:rPr>
                <w:t>TP-132 Dėl 2024 metų Raseinių rajono savivaldybės visuomenės sveikatos biuro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2E52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Giedrė </w:t>
            </w:r>
            <w:proofErr w:type="spellStart"/>
            <w:r>
              <w:rPr>
                <w:color w:val="000000"/>
              </w:rPr>
              <w:t>Vaidotienė</w:t>
            </w:r>
            <w:proofErr w:type="spellEnd"/>
          </w:p>
        </w:tc>
      </w:tr>
      <w:tr w:rsidR="007E6A33" w14:paraId="309C4085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D8F0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3E02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30" w:history="1">
              <w:r w:rsidRPr="007E6A33">
                <w:rPr>
                  <w:rStyle w:val="Hipersaitas"/>
                </w:rPr>
                <w:t>TP-133 Dėl 2024 metų VšĮ Raseinių ligoninės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D639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Gintaras </w:t>
            </w:r>
            <w:proofErr w:type="spellStart"/>
            <w:r>
              <w:rPr>
                <w:color w:val="000000"/>
              </w:rPr>
              <w:t>Pikūnas</w:t>
            </w:r>
            <w:proofErr w:type="spellEnd"/>
          </w:p>
        </w:tc>
      </w:tr>
      <w:tr w:rsidR="007E6A33" w14:paraId="34863A77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F2CC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7D10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31" w:history="1">
              <w:r w:rsidRPr="007E6A33">
                <w:rPr>
                  <w:rStyle w:val="Hipersaitas"/>
                </w:rPr>
                <w:t>TP-135 Dėl 2024 metų Raseinių rajono savivaldybės administracijos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9983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7E6A33" w14:paraId="0D9BF083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DB515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B5E8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32" w:history="1">
              <w:r w:rsidRPr="007E6A33">
                <w:rPr>
                  <w:rStyle w:val="Hipersaitas"/>
                </w:rPr>
                <w:t>TP-137 Dėl Raseinių rajono savivaldybės tarybos 2023 m. gegužės 11 d. sprendimo Nr. TS-142 „Dėl Raseinių rajono savivaldybės jaunimo vasaros užimtumo ir integravimo į darbo rinką programos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3F81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7E6A33" w14:paraId="00097E31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915B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19A4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33" w:history="1">
              <w:r w:rsidRPr="007E6A33">
                <w:rPr>
                  <w:rStyle w:val="Hipersaitas"/>
                </w:rPr>
                <w:t>TP-138 Dėl Raseinių rajono savivaldybės teritorijoje esančių kapinių sąrašo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6A4A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Valdas Butrimas</w:t>
            </w:r>
          </w:p>
        </w:tc>
      </w:tr>
      <w:tr w:rsidR="007E6A33" w14:paraId="78FFFEBF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C119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7E66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34" w:history="1">
              <w:r w:rsidRPr="007E6A33">
                <w:rPr>
                  <w:rStyle w:val="Hipersaitas"/>
                </w:rPr>
                <w:t>TP-139 Dėl Raseinių rajono savivaldybės tarybos 2018 m. rugsėjo 20 d. sprendimo Nr.TS-298 „Dėl atlygintinų teikiamų privalomų paslaugų tarifų“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FDE4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7E6A33" w14:paraId="4D97AE87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CED63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9627" w14:textId="77777777" w:rsidR="007E6A33" w:rsidRDefault="007E6A33" w:rsidP="007E6A33">
            <w:pPr>
              <w:jc w:val="both"/>
              <w:rPr>
                <w:color w:val="000000"/>
              </w:rPr>
            </w:pPr>
            <w:hyperlink r:id="rId35" w:history="1">
              <w:r w:rsidRPr="007E6A33">
                <w:rPr>
                  <w:rStyle w:val="Hipersaitas"/>
                </w:rPr>
                <w:t>TP-140 Dėl Raseinių rajono savivaldybės tarybos 2005 m. gegužės 26 d. sprendimo Nr. (1.1)-TS-159 „Dėl atlygintinų teikiamų privalomų paslaugų“ pripažinimo netekusiu galios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2FEE" w14:textId="77777777" w:rsidR="007E6A33" w:rsidRDefault="007E6A33" w:rsidP="007E6A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714ACC" w14:paraId="4927EC27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4EA1" w14:textId="77777777" w:rsidR="00714ACC" w:rsidRDefault="00714ACC" w:rsidP="00714A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4B4F" w14:textId="77777777" w:rsidR="00714ACC" w:rsidRDefault="00714ACC" w:rsidP="00714ACC">
            <w:pPr>
              <w:jc w:val="both"/>
              <w:rPr>
                <w:color w:val="000000"/>
              </w:rPr>
            </w:pPr>
            <w:hyperlink r:id="rId36" w:history="1">
              <w:r w:rsidRPr="007E6A33">
                <w:rPr>
                  <w:rStyle w:val="Hipersaitas"/>
                </w:rPr>
                <w:t>TP-146 Dėl savivaldybės būsto pardavimo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E0DB" w14:textId="4FF72AB7" w:rsidR="00714ACC" w:rsidRDefault="00714ACC" w:rsidP="00714A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714ACC" w14:paraId="5A5CD619" w14:textId="77777777" w:rsidTr="007E6A33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B6FA8" w14:textId="77777777" w:rsidR="00714ACC" w:rsidRDefault="00714ACC" w:rsidP="00714A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518E" w14:textId="77777777" w:rsidR="00714ACC" w:rsidRDefault="00714ACC" w:rsidP="00714ACC">
            <w:pPr>
              <w:jc w:val="both"/>
              <w:rPr>
                <w:color w:val="000000"/>
              </w:rPr>
            </w:pPr>
            <w:hyperlink r:id="rId37" w:history="1">
              <w:r w:rsidRPr="007E6A33">
                <w:rPr>
                  <w:rStyle w:val="Hipersaitas"/>
                </w:rPr>
                <w:t>TP-147 Dėl Raseinių rajono savivaldybės tarybos 2023 m. gruodžio 14 d. sprendimo Nr. TS-338 „Dėl Raseinių rajono savivaldybės būsto ir socialinio būsto nuomos mokesčių dydžio nustatymo, jo keitimo ir lėšų naudojimo tvarkos aprašo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0800A" w14:textId="0BF4262E" w:rsidR="00714ACC" w:rsidRDefault="00714ACC" w:rsidP="00714A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</w:tbl>
    <w:p w14:paraId="3CF192C9" w14:textId="77777777" w:rsidR="00786A25" w:rsidRDefault="00786A2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22E9A160" w14:textId="2A791067" w:rsidR="007E6A33" w:rsidRDefault="007E6A33" w:rsidP="007E6A33">
      <w:pPr>
        <w:spacing w:line="360" w:lineRule="auto"/>
        <w:jc w:val="both"/>
      </w:pPr>
      <w:r>
        <w:rPr>
          <w:rFonts w:eastAsia="Calibri"/>
        </w:rPr>
        <w:t>1</w:t>
      </w:r>
      <w:r w:rsidRPr="00C134B3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5144F9">
        <w:t xml:space="preserve">TP-101 </w:t>
      </w:r>
      <w:r>
        <w:t>„</w:t>
      </w:r>
      <w:r w:rsidRPr="005144F9">
        <w:t xml:space="preserve">Dėl 2024 metų Raseinių r. </w:t>
      </w:r>
      <w:proofErr w:type="spellStart"/>
      <w:r w:rsidRPr="005144F9">
        <w:t>Blinstrubiškių</w:t>
      </w:r>
      <w:proofErr w:type="spellEnd"/>
      <w:r w:rsidRPr="005144F9">
        <w:t xml:space="preserve"> socialinės globos namų metinių ataskaitų rinkinio patvirtinimo</w:t>
      </w:r>
      <w:r>
        <w:t>“.</w:t>
      </w:r>
    </w:p>
    <w:p w14:paraId="77E0A0D6" w14:textId="6F78F3E1" w:rsidR="007E6A33" w:rsidRPr="00D20659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</w:t>
      </w:r>
      <w:r w:rsidRPr="00D20659">
        <w:rPr>
          <w:rFonts w:eastAsia="Calibri"/>
        </w:rPr>
        <w:t xml:space="preserve">– </w:t>
      </w:r>
      <w:r w:rsidR="00714ACC" w:rsidRPr="00D20659">
        <w:rPr>
          <w:rFonts w:eastAsia="Calibri"/>
        </w:rPr>
        <w:t xml:space="preserve">Vaida </w:t>
      </w:r>
      <w:proofErr w:type="spellStart"/>
      <w:r w:rsidR="00714ACC" w:rsidRPr="00D20659">
        <w:rPr>
          <w:rFonts w:eastAsia="Calibri"/>
        </w:rPr>
        <w:t>Vaičekauskienė</w:t>
      </w:r>
      <w:proofErr w:type="spellEnd"/>
      <w:r w:rsidRPr="00D20659">
        <w:rPr>
          <w:rFonts w:eastAsia="Calibri"/>
        </w:rPr>
        <w:t>.</w:t>
      </w:r>
    </w:p>
    <w:p w14:paraId="7F871E16" w14:textId="639EA5F2" w:rsidR="007E6A33" w:rsidRPr="00D20659" w:rsidRDefault="007E6A33" w:rsidP="007E6A33">
      <w:pPr>
        <w:spacing w:line="360" w:lineRule="auto"/>
        <w:ind w:firstLine="851"/>
        <w:jc w:val="both"/>
        <w:rPr>
          <w:rFonts w:eastAsia="Calibri"/>
        </w:rPr>
      </w:pPr>
      <w:bookmarkStart w:id="2" w:name="_Hlk195171424"/>
      <w:r w:rsidRPr="00D20659">
        <w:rPr>
          <w:rFonts w:eastAsia="Calibri"/>
        </w:rPr>
        <w:t xml:space="preserve">Pranešėja pristatė sprendimo projektą. </w:t>
      </w:r>
      <w:r w:rsidR="00714ACC" w:rsidRPr="00D20659">
        <w:rPr>
          <w:rFonts w:eastAsia="Calibri"/>
        </w:rPr>
        <w:t>Komiteto pirmininkas domisi pastatų nusidėvėjimu, lauk</w:t>
      </w:r>
      <w:r w:rsidR="00D20659">
        <w:rPr>
          <w:rFonts w:eastAsia="Calibri"/>
        </w:rPr>
        <w:t>i</w:t>
      </w:r>
      <w:r w:rsidR="00714ACC" w:rsidRPr="00D20659">
        <w:rPr>
          <w:rFonts w:eastAsia="Calibri"/>
        </w:rPr>
        <w:t>ančiųjų eilėmis</w:t>
      </w:r>
      <w:r w:rsidR="00D20659" w:rsidRPr="00D20659">
        <w:rPr>
          <w:rFonts w:eastAsia="Calibri"/>
        </w:rPr>
        <w:t>, specialistų trūkumu.</w:t>
      </w:r>
      <w:r w:rsidR="00714ACC" w:rsidRPr="00D20659">
        <w:rPr>
          <w:rFonts w:eastAsia="Calibri"/>
        </w:rPr>
        <w:t xml:space="preserve"> </w:t>
      </w:r>
      <w:r w:rsidR="00D20659">
        <w:rPr>
          <w:rFonts w:eastAsia="Calibri"/>
        </w:rPr>
        <w:t>Daugiau k</w:t>
      </w:r>
      <w:r w:rsidRPr="00D20659">
        <w:rPr>
          <w:rFonts w:eastAsia="Calibri"/>
        </w:rPr>
        <w:t>lausimų nėra.</w:t>
      </w:r>
    </w:p>
    <w:p w14:paraId="7D9A2501" w14:textId="77777777" w:rsidR="007E6A33" w:rsidRPr="00A62BA7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1D8A90AD" w14:textId="77777777" w:rsidR="007E6A33" w:rsidRPr="00A62BA7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67DCF352" w14:textId="244B721A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„už</w:t>
      </w:r>
      <w:r w:rsidRPr="00E04F12">
        <w:rPr>
          <w:rFonts w:eastAsia="Calibri"/>
        </w:rPr>
        <w:t>“-</w:t>
      </w:r>
      <w:r w:rsidR="00D20659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bookmarkEnd w:id="2"/>
    <w:p w14:paraId="226F6CA7" w14:textId="4FB7DA2B" w:rsidR="007E6A33" w:rsidRPr="00E04F12" w:rsidRDefault="007E6A33" w:rsidP="007E6A33">
      <w:pPr>
        <w:spacing w:line="360" w:lineRule="auto"/>
        <w:jc w:val="both"/>
      </w:pPr>
      <w:r w:rsidRPr="00E04F12">
        <w:rPr>
          <w:rFonts w:eastAsia="Calibri"/>
        </w:rPr>
        <w:t>2. SVARSTYTA.</w:t>
      </w:r>
      <w:r w:rsidRPr="00E04F12">
        <w:t xml:space="preserve"> TP-102 „Dėl 2024 metų Raseinių socialinių paslaugų centro metinių ataskaitų rinkinio patvirtinimo“.</w:t>
      </w:r>
    </w:p>
    <w:p w14:paraId="27A810AC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 xml:space="preserve">Pranešėja – Violeta </w:t>
      </w:r>
      <w:proofErr w:type="spellStart"/>
      <w:r w:rsidRPr="00E04F12">
        <w:rPr>
          <w:rFonts w:eastAsia="Calibri"/>
        </w:rPr>
        <w:t>Mielinienė</w:t>
      </w:r>
      <w:proofErr w:type="spellEnd"/>
      <w:r w:rsidRPr="00E04F12">
        <w:rPr>
          <w:rFonts w:eastAsia="Calibri"/>
        </w:rPr>
        <w:t>.</w:t>
      </w:r>
    </w:p>
    <w:p w14:paraId="75944D54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 pristatė sprendimo projektą. Klausimų nėra.</w:t>
      </w:r>
    </w:p>
    <w:p w14:paraId="55678E38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00C7DA2E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0E09D667" w14:textId="04B9D5A4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EB24E2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2A72F008" w14:textId="46DCBD05" w:rsidR="007E6A33" w:rsidRPr="00E04F12" w:rsidRDefault="007E6A33" w:rsidP="007E6A33">
      <w:pPr>
        <w:spacing w:line="360" w:lineRule="auto"/>
        <w:jc w:val="both"/>
      </w:pPr>
      <w:r w:rsidRPr="00E04F12">
        <w:rPr>
          <w:rFonts w:eastAsia="Calibri"/>
        </w:rPr>
        <w:t>3. SVARSTYTA.</w:t>
      </w:r>
      <w:r w:rsidRPr="00E04F12">
        <w:t xml:space="preserve"> TP-103 „Dėl 2024 metų Raseinių pagalbos šeimai namų metinių ataskaitų rinkinio patvirtinimo“.</w:t>
      </w:r>
    </w:p>
    <w:p w14:paraId="166F343E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 xml:space="preserve">Pranešėja – Ina </w:t>
      </w:r>
      <w:proofErr w:type="spellStart"/>
      <w:r w:rsidRPr="00E04F12">
        <w:rPr>
          <w:rFonts w:eastAsia="Calibri"/>
        </w:rPr>
        <w:t>Norkevičienė</w:t>
      </w:r>
      <w:proofErr w:type="spellEnd"/>
      <w:r w:rsidRPr="00E04F12">
        <w:rPr>
          <w:rFonts w:eastAsia="Calibri"/>
        </w:rPr>
        <w:t>.</w:t>
      </w:r>
    </w:p>
    <w:p w14:paraId="4333FBBD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lastRenderedPageBreak/>
        <w:t>Pranešėja pristatė sprendimo projektą. Klausimų nėra.</w:t>
      </w:r>
    </w:p>
    <w:p w14:paraId="3C4D4F40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7CE61447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21A4D351" w14:textId="6F4B7F7B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A31FDB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24F0B42E" w14:textId="783E74E5" w:rsidR="007E6A33" w:rsidRPr="00E04F12" w:rsidRDefault="00DE586C" w:rsidP="007E6A33">
      <w:pPr>
        <w:spacing w:line="360" w:lineRule="auto"/>
        <w:jc w:val="both"/>
      </w:pPr>
      <w:r w:rsidRPr="00E04F12">
        <w:rPr>
          <w:rFonts w:eastAsia="Calibri"/>
        </w:rPr>
        <w:t>4</w:t>
      </w:r>
      <w:r w:rsidR="007E6A33" w:rsidRPr="00E04F12">
        <w:rPr>
          <w:rFonts w:eastAsia="Calibri"/>
        </w:rPr>
        <w:t>. SVARSTYTA.</w:t>
      </w:r>
      <w:r w:rsidR="007E6A33" w:rsidRPr="00E04F12">
        <w:t xml:space="preserve"> TP-124 „Dėl 2024 metų VšĮ Raseinių pirminės sveikatos priežiūros centro metinių ataskaitų rinkinio patvirtinimo“.</w:t>
      </w:r>
    </w:p>
    <w:p w14:paraId="413D1729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 xml:space="preserve">Pranešėjas – </w:t>
      </w:r>
      <w:r w:rsidRPr="00E04F12">
        <w:t>Paulius Aukštikalnis</w:t>
      </w:r>
      <w:r w:rsidRPr="00E04F12">
        <w:rPr>
          <w:rFonts w:eastAsia="Calibri"/>
        </w:rPr>
        <w:t>.</w:t>
      </w:r>
    </w:p>
    <w:p w14:paraId="5FAE608D" w14:textId="54A80BD4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 xml:space="preserve">Pranešėjas pristatė sprendimo projektą. </w:t>
      </w:r>
      <w:r w:rsidR="00B85D69" w:rsidRPr="00E04F12">
        <w:rPr>
          <w:rFonts w:eastAsia="Calibri"/>
        </w:rPr>
        <w:t xml:space="preserve">Pirmininkas domisi dėl prisirašiusių pacientų skaičiaus. G. Kasputytė klausia koks vidutinis darbuotojų amžius, ar daug dirbančių yra pensinio amžiaus, taip pat domisi dėl </w:t>
      </w:r>
      <w:proofErr w:type="spellStart"/>
      <w:r w:rsidR="00B85D69" w:rsidRPr="00E04F12">
        <w:rPr>
          <w:rFonts w:eastAsia="Calibri"/>
        </w:rPr>
        <w:t>kolonoskopijos</w:t>
      </w:r>
      <w:proofErr w:type="spellEnd"/>
      <w:r w:rsidR="00B85D69" w:rsidRPr="00E04F12">
        <w:rPr>
          <w:rFonts w:eastAsia="Calibri"/>
        </w:rPr>
        <w:t xml:space="preserve"> programos</w:t>
      </w:r>
      <w:r w:rsidR="008E3CA6" w:rsidRPr="00E04F12">
        <w:rPr>
          <w:rFonts w:eastAsia="Calibri"/>
        </w:rPr>
        <w:t>, odontologijos paslaugų</w:t>
      </w:r>
      <w:r w:rsidR="00B85D69" w:rsidRPr="00E04F12">
        <w:rPr>
          <w:rFonts w:eastAsia="Calibri"/>
        </w:rPr>
        <w:t>. Pranešėjas išsamiai atsakė į pateiktus klausimus. Daugiau k</w:t>
      </w:r>
      <w:r w:rsidRPr="00E04F12">
        <w:rPr>
          <w:rFonts w:eastAsia="Calibri"/>
        </w:rPr>
        <w:t>lausimų nėra.</w:t>
      </w:r>
    </w:p>
    <w:p w14:paraId="3FBAE733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0044718A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5CC45EB9" w14:textId="688348C2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8E3CA6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7472C3C2" w14:textId="02F8ED9A" w:rsidR="007E6A33" w:rsidRPr="00E04F12" w:rsidRDefault="00DE586C" w:rsidP="007E6A33">
      <w:pPr>
        <w:spacing w:line="360" w:lineRule="auto"/>
        <w:jc w:val="both"/>
      </w:pPr>
      <w:r w:rsidRPr="00E04F12">
        <w:rPr>
          <w:rFonts w:eastAsia="Calibri"/>
        </w:rPr>
        <w:t>5</w:t>
      </w:r>
      <w:r w:rsidR="007E6A33" w:rsidRPr="00E04F12">
        <w:rPr>
          <w:rFonts w:eastAsia="Calibri"/>
        </w:rPr>
        <w:t>. SVARSTYTA.</w:t>
      </w:r>
      <w:r w:rsidR="007E6A33" w:rsidRPr="00E04F12">
        <w:t xml:space="preserve"> TP-125 „Dėl 2024 metų VšĮ Ariogalos pirminės sveikatos priežiūros centro metinių ataskaitų rinkinio patvirtinimo“.</w:t>
      </w:r>
    </w:p>
    <w:p w14:paraId="71CCEEEC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 xml:space="preserve">Pranešėjas – </w:t>
      </w:r>
      <w:r w:rsidRPr="00E04F12">
        <w:t>Liudas Kavaliauskas</w:t>
      </w:r>
      <w:r w:rsidRPr="00E04F12">
        <w:rPr>
          <w:rFonts w:eastAsia="Calibri"/>
        </w:rPr>
        <w:t>.</w:t>
      </w:r>
    </w:p>
    <w:p w14:paraId="5DF6C0E7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Pranešėjas pristatė sprendimo projektą. Klausimų nėra.</w:t>
      </w:r>
    </w:p>
    <w:p w14:paraId="5E5350C8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3D4EF3F4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18F1B5AE" w14:textId="37046FB2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055819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0BD3861E" w14:textId="41E6E175" w:rsidR="007E6A33" w:rsidRPr="00E04F12" w:rsidRDefault="00DE586C" w:rsidP="007E6A33">
      <w:pPr>
        <w:spacing w:line="360" w:lineRule="auto"/>
        <w:jc w:val="both"/>
      </w:pPr>
      <w:r w:rsidRPr="00E04F12">
        <w:rPr>
          <w:rFonts w:eastAsia="Calibri"/>
        </w:rPr>
        <w:t>6</w:t>
      </w:r>
      <w:r w:rsidR="007E6A33" w:rsidRPr="00E04F12">
        <w:rPr>
          <w:rFonts w:eastAsia="Calibri"/>
        </w:rPr>
        <w:t>. SVARSTYTA.</w:t>
      </w:r>
      <w:r w:rsidR="007E6A33" w:rsidRPr="00E04F12">
        <w:t xml:space="preserve"> TP-126 „Dėl 2024 metų VšĮ Raseinių psichikos sveikatos centro metinių ataskaitų rinkinio patvirtinimo“.</w:t>
      </w:r>
    </w:p>
    <w:p w14:paraId="4CCCDF53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 – Ramutė Gailiuvienė.</w:t>
      </w:r>
    </w:p>
    <w:p w14:paraId="6AA0565B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 pristatė sprendimo projektą. Klausimų nėra.</w:t>
      </w:r>
    </w:p>
    <w:p w14:paraId="241DCDC8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266C3AA3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211255E9" w14:textId="54936A88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8D5BF4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57768530" w14:textId="06177711" w:rsidR="007E6A33" w:rsidRPr="00E04F12" w:rsidRDefault="00DE586C" w:rsidP="007E6A33">
      <w:pPr>
        <w:spacing w:line="360" w:lineRule="auto"/>
        <w:jc w:val="both"/>
      </w:pPr>
      <w:r w:rsidRPr="00E04F12">
        <w:rPr>
          <w:rFonts w:eastAsia="Calibri"/>
        </w:rPr>
        <w:t>7</w:t>
      </w:r>
      <w:r w:rsidR="007E6A33" w:rsidRPr="00E04F12">
        <w:rPr>
          <w:rFonts w:eastAsia="Calibri"/>
        </w:rPr>
        <w:t>. SVARSTYTA.</w:t>
      </w:r>
      <w:r w:rsidR="007E6A33" w:rsidRPr="00E04F12">
        <w:t xml:space="preserve"> TP-132 „Dėl 2024 metų Raseinių rajono savivaldybės visuomenės sveikatos biuro metinių ataskaitų rinkinio patvirtinimo“.</w:t>
      </w:r>
    </w:p>
    <w:p w14:paraId="78E06F74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 xml:space="preserve">Pranešėja – </w:t>
      </w:r>
      <w:r w:rsidRPr="00E04F12">
        <w:t xml:space="preserve">Giedrė </w:t>
      </w:r>
      <w:proofErr w:type="spellStart"/>
      <w:r w:rsidRPr="00E04F12">
        <w:t>Vaidotienė</w:t>
      </w:r>
      <w:proofErr w:type="spellEnd"/>
      <w:r w:rsidRPr="00E04F12">
        <w:rPr>
          <w:rFonts w:eastAsia="Calibri"/>
        </w:rPr>
        <w:t>.</w:t>
      </w:r>
    </w:p>
    <w:p w14:paraId="5520C05B" w14:textId="23557993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 pristatė sprendimo projektą.</w:t>
      </w:r>
      <w:r w:rsidR="00FC5E02" w:rsidRPr="00E04F12">
        <w:rPr>
          <w:rFonts w:eastAsia="Calibri"/>
        </w:rPr>
        <w:t xml:space="preserve"> G. Kasputytė domisi dėl specialistų apmokymų tam tikroms paslaugoms teikti. Pranešėja išsamiai atsakė. Daugiau k</w:t>
      </w:r>
      <w:r w:rsidRPr="00E04F12">
        <w:rPr>
          <w:rFonts w:eastAsia="Calibri"/>
        </w:rPr>
        <w:t>lausimų nėra.</w:t>
      </w:r>
    </w:p>
    <w:p w14:paraId="64804FC7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298174A3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lastRenderedPageBreak/>
        <w:t>NUTARTA. Pritarti sprendimo projektui.</w:t>
      </w:r>
    </w:p>
    <w:p w14:paraId="666467E8" w14:textId="4C883000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FC5E02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34F30F31" w14:textId="2973B66C" w:rsidR="007E6A33" w:rsidRPr="00E04F12" w:rsidRDefault="00DE586C" w:rsidP="007E6A33">
      <w:pPr>
        <w:spacing w:line="360" w:lineRule="auto"/>
        <w:jc w:val="both"/>
      </w:pPr>
      <w:r w:rsidRPr="00E04F12">
        <w:rPr>
          <w:rFonts w:eastAsia="Calibri"/>
        </w:rPr>
        <w:t>8</w:t>
      </w:r>
      <w:r w:rsidR="007E6A33" w:rsidRPr="00E04F12">
        <w:rPr>
          <w:rFonts w:eastAsia="Calibri"/>
        </w:rPr>
        <w:t>. SVARSTYTA.</w:t>
      </w:r>
      <w:r w:rsidR="007E6A33" w:rsidRPr="00E04F12">
        <w:t xml:space="preserve"> TP-133 „Dėl 2024 metų VšĮ Raseinių ligoninės metinių ataskaitų rinkinio patvirtinimo“.</w:t>
      </w:r>
    </w:p>
    <w:p w14:paraId="6B9A9175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 xml:space="preserve">Pranešėjas – </w:t>
      </w:r>
      <w:r w:rsidRPr="00E04F12">
        <w:t xml:space="preserve">Gintaras </w:t>
      </w:r>
      <w:proofErr w:type="spellStart"/>
      <w:r w:rsidRPr="00E04F12">
        <w:t>Pikūnas</w:t>
      </w:r>
      <w:proofErr w:type="spellEnd"/>
      <w:r w:rsidRPr="00E04F12">
        <w:rPr>
          <w:rFonts w:eastAsia="Calibri"/>
        </w:rPr>
        <w:t>.</w:t>
      </w:r>
    </w:p>
    <w:p w14:paraId="23CB1A5C" w14:textId="14F23BF2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 xml:space="preserve">Pranešėjas pristatė sprendimo projektą. </w:t>
      </w:r>
      <w:r w:rsidR="006B20BA" w:rsidRPr="00E04F12">
        <w:rPr>
          <w:rFonts w:eastAsia="Calibri"/>
        </w:rPr>
        <w:t>E. Juška domisi su kokiais iššūkiais šiuo metu susiduriama ar planuojama susidurti. Pranešėjas išsamiai atsakė į klausimą. Daugiau k</w:t>
      </w:r>
      <w:r w:rsidRPr="00E04F12">
        <w:rPr>
          <w:rFonts w:eastAsia="Calibri"/>
        </w:rPr>
        <w:t>lausimų nėra.</w:t>
      </w:r>
    </w:p>
    <w:p w14:paraId="41BF01C8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57B41EA3" w14:textId="77777777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340829E8" w14:textId="79723D2A" w:rsidR="007E6A33" w:rsidRPr="00E04F12" w:rsidRDefault="007E6A33" w:rsidP="007E6A33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6B20BA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6AD7CDBE" w14:textId="19B01C9F" w:rsidR="00DE586C" w:rsidRDefault="00DE586C" w:rsidP="00DE586C">
      <w:pPr>
        <w:spacing w:line="360" w:lineRule="auto"/>
        <w:jc w:val="both"/>
      </w:pPr>
      <w:r>
        <w:rPr>
          <w:rFonts w:eastAsia="Calibri"/>
        </w:rPr>
        <w:t>9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862CB3">
        <w:t xml:space="preserve">TP-135 </w:t>
      </w:r>
      <w:r>
        <w:t>„</w:t>
      </w:r>
      <w:r w:rsidRPr="00862CB3">
        <w:t>Dėl 2024 metų Raseinių rajono savivaldybės administracijos metinių ataskaitų rinkinio patvirtinimo</w:t>
      </w:r>
      <w:r>
        <w:t>“.</w:t>
      </w:r>
    </w:p>
    <w:p w14:paraId="73FCF093" w14:textId="77777777" w:rsidR="00DE586C" w:rsidRPr="00862CB3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s – </w:t>
      </w:r>
      <w:r>
        <w:rPr>
          <w:color w:val="000000"/>
        </w:rPr>
        <w:t>Kęstutis Užemeckas</w:t>
      </w:r>
      <w:r w:rsidRPr="00A62BA7">
        <w:rPr>
          <w:rFonts w:eastAsia="Calibri"/>
        </w:rPr>
        <w:t>.</w:t>
      </w:r>
    </w:p>
    <w:p w14:paraId="49A62FA9" w14:textId="4598F973" w:rsidR="00DE586C" w:rsidRPr="00F332D3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F332D3">
        <w:rPr>
          <w:rFonts w:eastAsia="Calibri"/>
        </w:rPr>
        <w:t xml:space="preserve">Pranešėjas pristatė sprendimo projektą. </w:t>
      </w:r>
      <w:r w:rsidR="00F332D3" w:rsidRPr="00F332D3">
        <w:rPr>
          <w:rFonts w:eastAsia="Calibri"/>
        </w:rPr>
        <w:t xml:space="preserve">Posėdžio pirmininkas domisi dėl Kultūros centro pastato Raseiniuose atidarymo. Pranešėjas atsakė, kad planuojamas atidarymas gegužės mėn. </w:t>
      </w:r>
      <w:r w:rsidR="00F332D3">
        <w:rPr>
          <w:rFonts w:eastAsia="Calibri"/>
        </w:rPr>
        <w:t xml:space="preserve">E. Juška klausia kokie planuojami didžiausi iššūkiai. </w:t>
      </w:r>
      <w:r w:rsidR="00F332D3" w:rsidRPr="00F332D3">
        <w:rPr>
          <w:rFonts w:eastAsia="Calibri"/>
        </w:rPr>
        <w:t>Daugiau k</w:t>
      </w:r>
      <w:r w:rsidRPr="00F332D3">
        <w:rPr>
          <w:rFonts w:eastAsia="Calibri"/>
        </w:rPr>
        <w:t>lausimų nėra.</w:t>
      </w:r>
    </w:p>
    <w:p w14:paraId="077F54C5" w14:textId="77777777" w:rsidR="00DE586C" w:rsidRPr="00A62BA7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3AE3AC09" w14:textId="77777777" w:rsidR="00DE586C" w:rsidRPr="00A62BA7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B4B9E06" w14:textId="4424CB55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E04F12" w:rsidRPr="00E04F12">
        <w:rPr>
          <w:rFonts w:eastAsia="Calibri"/>
        </w:rPr>
        <w:t>3</w:t>
      </w:r>
      <w:r w:rsidRPr="00E04F12">
        <w:rPr>
          <w:rFonts w:eastAsia="Calibri"/>
        </w:rPr>
        <w:t xml:space="preserve"> (vienbalsiai). PRITARTA.</w:t>
      </w:r>
    </w:p>
    <w:p w14:paraId="4E01B9A0" w14:textId="24B3258C" w:rsidR="00DE586C" w:rsidRPr="00E04F12" w:rsidRDefault="00DE586C" w:rsidP="00DE586C">
      <w:pPr>
        <w:spacing w:line="360" w:lineRule="auto"/>
        <w:jc w:val="both"/>
      </w:pPr>
      <w:r w:rsidRPr="00E04F12">
        <w:rPr>
          <w:rFonts w:eastAsia="Calibri"/>
        </w:rPr>
        <w:t>10. SVARSTYTA.</w:t>
      </w:r>
      <w:r w:rsidRPr="00E04F12">
        <w:t xml:space="preserve"> TP-137 „Dėl Raseinių rajono savivaldybės tarybos 2023 m. gegužės 11 d. sprendimo Nr. TS-142 „Dėl Raseinių rajono savivaldybės jaunimo vasaros užimtumo ir integravimo į darbo rinką programos patvirtinimo“ pakeitimo“.</w:t>
      </w:r>
    </w:p>
    <w:p w14:paraId="333B128E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 xml:space="preserve">Pranešėja – </w:t>
      </w:r>
      <w:r w:rsidRPr="00E04F12">
        <w:t>Gintarė Žemgulė</w:t>
      </w:r>
      <w:r w:rsidRPr="00E04F12">
        <w:rPr>
          <w:rFonts w:eastAsia="Calibri"/>
        </w:rPr>
        <w:t>.</w:t>
      </w:r>
    </w:p>
    <w:p w14:paraId="7C43ACD8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 pristatė sprendimo projektą. Klausimų nėra.</w:t>
      </w:r>
    </w:p>
    <w:p w14:paraId="4B4AE3D0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13127A75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46F09074" w14:textId="5CC8648D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E04F12" w:rsidRPr="00E04F12">
        <w:rPr>
          <w:rFonts w:eastAsia="Calibri"/>
        </w:rPr>
        <w:t>3</w:t>
      </w:r>
      <w:r w:rsidRPr="00E04F12">
        <w:rPr>
          <w:rFonts w:eastAsia="Calibri"/>
        </w:rPr>
        <w:t xml:space="preserve"> (vienbalsiai). PRITARTA.</w:t>
      </w:r>
    </w:p>
    <w:p w14:paraId="15E28397" w14:textId="74756D9B" w:rsidR="00DE586C" w:rsidRDefault="00DE586C" w:rsidP="00DE586C">
      <w:pPr>
        <w:spacing w:line="360" w:lineRule="auto"/>
        <w:jc w:val="both"/>
      </w:pPr>
      <w:r w:rsidRPr="00E04F12">
        <w:rPr>
          <w:rFonts w:eastAsia="Calibri"/>
        </w:rPr>
        <w:t>11. SVARSTYTA.</w:t>
      </w:r>
      <w:r w:rsidRPr="00E04F12">
        <w:t xml:space="preserve"> TP-138 „Dėl Raseinių rajono savivaldybės </w:t>
      </w:r>
      <w:r w:rsidRPr="000677E0">
        <w:t>teritorijoje esančių kapinių sąrašo patvirtinimo</w:t>
      </w:r>
      <w:r>
        <w:t>“.</w:t>
      </w:r>
    </w:p>
    <w:p w14:paraId="2DDEFC57" w14:textId="77777777" w:rsidR="00DE586C" w:rsidRPr="00862CB3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 – Valdas Butrimas</w:t>
      </w:r>
      <w:r w:rsidRPr="00A62BA7">
        <w:rPr>
          <w:rFonts w:eastAsia="Calibri"/>
        </w:rPr>
        <w:t>.</w:t>
      </w:r>
    </w:p>
    <w:p w14:paraId="2E0F0A0A" w14:textId="77777777" w:rsidR="00E04F12" w:rsidRPr="00E04F12" w:rsidRDefault="00DE586C" w:rsidP="00E04F12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>s</w:t>
      </w:r>
      <w:r w:rsidRPr="00A62BA7">
        <w:rPr>
          <w:rFonts w:eastAsia="Calibri"/>
        </w:rPr>
        <w:t xml:space="preserve"> pristatė </w:t>
      </w:r>
      <w:r w:rsidRPr="00E04F12">
        <w:rPr>
          <w:rFonts w:eastAsia="Calibri"/>
        </w:rPr>
        <w:t>sprendimo projektą</w:t>
      </w:r>
      <w:r w:rsidR="00D97965" w:rsidRPr="00E04F12">
        <w:rPr>
          <w:rFonts w:eastAsia="Calibri"/>
        </w:rPr>
        <w:t xml:space="preserve"> su patikslinimais</w:t>
      </w:r>
      <w:r w:rsidRPr="00E04F12">
        <w:rPr>
          <w:rFonts w:eastAsia="Calibri"/>
        </w:rPr>
        <w:t>. Klausimų nėra.</w:t>
      </w:r>
      <w:r w:rsidR="00E04F12" w:rsidRPr="00E04F12">
        <w:rPr>
          <w:rFonts w:eastAsia="Calibri"/>
        </w:rPr>
        <w:t xml:space="preserve"> </w:t>
      </w:r>
    </w:p>
    <w:p w14:paraId="01F9CDDF" w14:textId="7FAC11B8" w:rsidR="00E04F12" w:rsidRDefault="00E04F12" w:rsidP="00E04F12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</w:t>
      </w:r>
      <w:r>
        <w:rPr>
          <w:rFonts w:eastAsia="Calibri"/>
        </w:rPr>
        <w:t>sprendimo projekto patikslinimų</w:t>
      </w:r>
      <w:r w:rsidRPr="00A62BA7">
        <w:rPr>
          <w:rFonts w:eastAsia="Calibri"/>
        </w:rPr>
        <w:t>.</w:t>
      </w:r>
    </w:p>
    <w:p w14:paraId="34EBD8B0" w14:textId="15F8EC0A" w:rsidR="00E04F12" w:rsidRPr="00A62BA7" w:rsidRDefault="00E04F12" w:rsidP="00E04F12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</w:t>
      </w:r>
      <w:r>
        <w:rPr>
          <w:rFonts w:eastAsia="Calibri"/>
        </w:rPr>
        <w:t>rojekto patikslinimams</w:t>
      </w:r>
      <w:r w:rsidRPr="00A62BA7">
        <w:rPr>
          <w:rFonts w:eastAsia="Calibri"/>
        </w:rPr>
        <w:t>.</w:t>
      </w:r>
    </w:p>
    <w:p w14:paraId="56E4B2AD" w14:textId="77777777" w:rsidR="00E04F12" w:rsidRPr="00E04F12" w:rsidRDefault="00E04F12" w:rsidP="00E04F12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E04F12">
        <w:rPr>
          <w:rFonts w:eastAsia="Calibri"/>
        </w:rPr>
        <w:t>„už“-4 (vienbalsiai). PRITARTA.</w:t>
      </w:r>
    </w:p>
    <w:p w14:paraId="5E837031" w14:textId="675B94CA" w:rsidR="00DE586C" w:rsidRPr="00862CB3" w:rsidRDefault="00DE586C" w:rsidP="00DE586C">
      <w:pPr>
        <w:spacing w:line="360" w:lineRule="auto"/>
        <w:ind w:firstLine="851"/>
        <w:jc w:val="both"/>
        <w:rPr>
          <w:rFonts w:eastAsia="Calibri"/>
          <w:color w:val="FF0000"/>
        </w:rPr>
      </w:pPr>
    </w:p>
    <w:p w14:paraId="7373F8CA" w14:textId="5F1EB5D9" w:rsidR="00DE586C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="00E04F12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</w:p>
    <w:p w14:paraId="431C5A4A" w14:textId="51E73409" w:rsidR="00DE586C" w:rsidRPr="00A62BA7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</w:t>
      </w:r>
      <w:r w:rsidR="00E04F12">
        <w:rPr>
          <w:rFonts w:eastAsia="Calibri"/>
        </w:rPr>
        <w:t xml:space="preserve"> su patikslinimais</w:t>
      </w:r>
      <w:r w:rsidRPr="00A62BA7">
        <w:rPr>
          <w:rFonts w:eastAsia="Calibri"/>
        </w:rPr>
        <w:t>.</w:t>
      </w:r>
    </w:p>
    <w:p w14:paraId="31C09AEE" w14:textId="5D36695B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E04F12">
        <w:rPr>
          <w:rFonts w:eastAsia="Calibri"/>
        </w:rPr>
        <w:t>„už“-</w:t>
      </w:r>
      <w:r w:rsidR="00E04F12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45047254" w14:textId="7C09C404" w:rsidR="00DE586C" w:rsidRPr="00E04F12" w:rsidRDefault="00DE586C" w:rsidP="00DE586C">
      <w:pPr>
        <w:spacing w:line="360" w:lineRule="auto"/>
        <w:jc w:val="both"/>
      </w:pPr>
      <w:r w:rsidRPr="00E04F12">
        <w:rPr>
          <w:rFonts w:eastAsia="Calibri"/>
        </w:rPr>
        <w:t>12. SVARSTYTA.</w:t>
      </w:r>
      <w:r w:rsidRPr="00E04F12">
        <w:t xml:space="preserve"> TP-139 „Dėl Raseinių rajono savivaldybės tarybos 2018 m. rugsėjo 20 d. sprendimo Nr.TS-298 „Dėl atlygintinų teikiamų privalomų paslaugų tarifų“ pripažinimo netekusiu galios“.</w:t>
      </w:r>
    </w:p>
    <w:p w14:paraId="56A2E07F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Pranešėjas – Robertas Pareigis.</w:t>
      </w:r>
    </w:p>
    <w:p w14:paraId="418B5C20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Pranešėjas pristatė sprendimo projektą. Klausimų nėra.</w:t>
      </w:r>
    </w:p>
    <w:p w14:paraId="1A5A185C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0D654802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01882C41" w14:textId="0C717E84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D97965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60165D94" w14:textId="24772788" w:rsidR="00DE586C" w:rsidRPr="00E04F12" w:rsidRDefault="00DE586C" w:rsidP="00DE586C">
      <w:pPr>
        <w:spacing w:line="360" w:lineRule="auto"/>
        <w:jc w:val="both"/>
      </w:pPr>
      <w:r w:rsidRPr="00E04F12">
        <w:rPr>
          <w:rFonts w:eastAsia="Calibri"/>
        </w:rPr>
        <w:t>13. SVARSTYTA.</w:t>
      </w:r>
      <w:r w:rsidRPr="00E04F12">
        <w:t xml:space="preserve"> TP-140 Dėl Raseinių rajono savivaldybės tarybos 2005 m. gegužės 26 d. sprendimo Nr. (1.1)-TS-159 „Dėl atlygintinų teikiamų privalomų paslaugų“ pripažinimo netekusiu galios“.</w:t>
      </w:r>
    </w:p>
    <w:p w14:paraId="5510D7CC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Pranešėjas – Robertas Pareigis.</w:t>
      </w:r>
    </w:p>
    <w:p w14:paraId="02339B09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Pranešėjas pristatė sprendimo projektą. Klausimų nėra.</w:t>
      </w:r>
    </w:p>
    <w:p w14:paraId="10CF474B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7AEEC35D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34C9C3B1" w14:textId="7B36F7FE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D97965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14927DA0" w14:textId="27F2C13D" w:rsidR="00DE586C" w:rsidRPr="00E04F12" w:rsidRDefault="00DE586C" w:rsidP="00DE586C">
      <w:pPr>
        <w:spacing w:line="360" w:lineRule="auto"/>
        <w:jc w:val="both"/>
      </w:pPr>
      <w:r w:rsidRPr="00E04F12">
        <w:rPr>
          <w:rFonts w:eastAsia="Calibri"/>
        </w:rPr>
        <w:t>14. SVARSTYTA.</w:t>
      </w:r>
      <w:r w:rsidRPr="00E04F12">
        <w:t xml:space="preserve"> TP-146 „Dėl savivaldybės būsto pardavimo“.</w:t>
      </w:r>
    </w:p>
    <w:p w14:paraId="52EA2283" w14:textId="361BBFAD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</w:t>
      </w:r>
      <w:r w:rsidR="00D97965" w:rsidRPr="00E04F12">
        <w:rPr>
          <w:rFonts w:eastAsia="Calibri"/>
        </w:rPr>
        <w:t>s</w:t>
      </w:r>
      <w:r w:rsidRPr="00E04F12">
        <w:rPr>
          <w:rFonts w:eastAsia="Calibri"/>
        </w:rPr>
        <w:t xml:space="preserve"> – </w:t>
      </w:r>
      <w:r w:rsidR="00D97965" w:rsidRPr="00E04F12">
        <w:t>Robertas Pareigis</w:t>
      </w:r>
      <w:r w:rsidRPr="00E04F12">
        <w:rPr>
          <w:rFonts w:eastAsia="Calibri"/>
        </w:rPr>
        <w:t>.</w:t>
      </w:r>
    </w:p>
    <w:p w14:paraId="7B3AEF0D" w14:textId="6195111C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</w:t>
      </w:r>
      <w:r w:rsidR="00D97965" w:rsidRPr="00E04F12">
        <w:rPr>
          <w:rFonts w:eastAsia="Calibri"/>
        </w:rPr>
        <w:t>s</w:t>
      </w:r>
      <w:r w:rsidRPr="00E04F12">
        <w:rPr>
          <w:rFonts w:eastAsia="Calibri"/>
        </w:rPr>
        <w:t xml:space="preserve"> pristatė sprendimo projektą. Klausimų nėra.</w:t>
      </w:r>
    </w:p>
    <w:p w14:paraId="1EF1C268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3BBBCCD9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2EAE7C19" w14:textId="7B39F506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D97965" w:rsidRPr="00E04F12">
        <w:rPr>
          <w:rFonts w:eastAsia="Calibri"/>
        </w:rPr>
        <w:t>4</w:t>
      </w:r>
      <w:r w:rsidRPr="00E04F12">
        <w:rPr>
          <w:rFonts w:eastAsia="Calibri"/>
        </w:rPr>
        <w:t xml:space="preserve"> (vienbalsiai). PRITARTA.</w:t>
      </w:r>
    </w:p>
    <w:p w14:paraId="76DB87B2" w14:textId="1E5FB8CC" w:rsidR="00DE586C" w:rsidRPr="00E04F12" w:rsidRDefault="00DE586C" w:rsidP="00DE586C">
      <w:pPr>
        <w:spacing w:line="360" w:lineRule="auto"/>
        <w:jc w:val="both"/>
      </w:pPr>
      <w:r w:rsidRPr="00E04F12">
        <w:rPr>
          <w:rFonts w:eastAsia="Calibri"/>
        </w:rPr>
        <w:t>15. SVARSTYTA.</w:t>
      </w:r>
      <w:r w:rsidRPr="00E04F12">
        <w:t xml:space="preserve"> TP-147 „Dėl Raseinių rajono savivaldybės tarybos 2023 m. gruodžio 14 d. sprendimo Nr. TS-338 „Dėl Raseinių rajono savivaldybės būsto ir socialinio būsto nuomos mokesčių dydžio nustatymo, jo keitimo ir lėšų naudojimo tvarkos aprašo patvirtinimo“ pakeitimo“.</w:t>
      </w:r>
    </w:p>
    <w:p w14:paraId="5EF1B5D7" w14:textId="6194740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</w:t>
      </w:r>
      <w:r w:rsidR="00D97965" w:rsidRPr="00E04F12">
        <w:rPr>
          <w:rFonts w:eastAsia="Calibri"/>
        </w:rPr>
        <w:t>s</w:t>
      </w:r>
      <w:r w:rsidRPr="00E04F12">
        <w:rPr>
          <w:rFonts w:eastAsia="Calibri"/>
        </w:rPr>
        <w:t xml:space="preserve"> – </w:t>
      </w:r>
      <w:r w:rsidR="00D97965" w:rsidRPr="00E04F12">
        <w:t>Robertas Pareigis</w:t>
      </w:r>
      <w:r w:rsidRPr="00E04F12">
        <w:rPr>
          <w:rFonts w:eastAsia="Calibri"/>
        </w:rPr>
        <w:t>.</w:t>
      </w:r>
    </w:p>
    <w:p w14:paraId="79D9F4CF" w14:textId="1734183F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Pranešėja</w:t>
      </w:r>
      <w:r w:rsidR="00D97965" w:rsidRPr="00E04F12">
        <w:rPr>
          <w:rFonts w:eastAsia="Calibri"/>
        </w:rPr>
        <w:t>s</w:t>
      </w:r>
      <w:r w:rsidRPr="00E04F12">
        <w:rPr>
          <w:rFonts w:eastAsia="Calibri"/>
        </w:rPr>
        <w:t xml:space="preserve"> pristatė sprendimo projektą. Klausimų nėra.</w:t>
      </w:r>
    </w:p>
    <w:p w14:paraId="3991A522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Posėdžio pirmininkas siūlo balsuoti dėl sprendimo projekto.</w:t>
      </w:r>
    </w:p>
    <w:p w14:paraId="2378CD9D" w14:textId="77777777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NUTARTA. Pritarti sprendimo projektui.</w:t>
      </w:r>
    </w:p>
    <w:p w14:paraId="6C74C5B7" w14:textId="29A20EDE" w:rsidR="00DE586C" w:rsidRPr="00E04F12" w:rsidRDefault="00DE586C" w:rsidP="00DE586C">
      <w:pPr>
        <w:spacing w:line="360" w:lineRule="auto"/>
        <w:ind w:firstLine="851"/>
        <w:jc w:val="both"/>
        <w:rPr>
          <w:rFonts w:eastAsia="Calibri"/>
        </w:rPr>
      </w:pPr>
      <w:r w:rsidRPr="00E04F12">
        <w:rPr>
          <w:rFonts w:eastAsia="Calibri"/>
        </w:rPr>
        <w:t>BALSAVO: „už“-</w:t>
      </w:r>
      <w:r w:rsidR="0052189E" w:rsidRPr="00E04F12">
        <w:rPr>
          <w:rFonts w:eastAsia="Calibri"/>
        </w:rPr>
        <w:t>3</w:t>
      </w:r>
      <w:r w:rsidRPr="00E04F12">
        <w:rPr>
          <w:rFonts w:eastAsia="Calibri"/>
        </w:rPr>
        <w:t xml:space="preserve"> (vienbalsiai). PRITARTA.</w:t>
      </w:r>
    </w:p>
    <w:p w14:paraId="16B39707" w14:textId="77777777" w:rsidR="00DE586C" w:rsidRDefault="00DE586C" w:rsidP="00DE586C">
      <w:pPr>
        <w:spacing w:line="360" w:lineRule="auto"/>
        <w:ind w:firstLine="851"/>
        <w:jc w:val="both"/>
        <w:rPr>
          <w:rFonts w:eastAsia="Calibri"/>
        </w:rPr>
      </w:pPr>
    </w:p>
    <w:p w14:paraId="5EAACBE9" w14:textId="77777777" w:rsidR="006B415B" w:rsidRDefault="006B415B" w:rsidP="006B415B">
      <w:pPr>
        <w:spacing w:line="360" w:lineRule="auto"/>
        <w:jc w:val="both"/>
        <w:rPr>
          <w:rFonts w:eastAsia="Calibri"/>
        </w:rPr>
      </w:pPr>
    </w:p>
    <w:p w14:paraId="0DDDF7D6" w14:textId="58A0B22B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8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42A26FFA" w14:textId="7673B10B" w:rsidR="00C21C52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Jonyla</w:t>
      </w:r>
      <w:proofErr w:type="spellEnd"/>
    </w:p>
    <w:p w14:paraId="088F2025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9358CD8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9"/>
      <w:headerReference w:type="default" r:id="rId4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B8F3" w14:textId="77777777" w:rsidR="0052371E" w:rsidRDefault="0052371E">
      <w:r>
        <w:separator/>
      </w:r>
    </w:p>
  </w:endnote>
  <w:endnote w:type="continuationSeparator" w:id="0">
    <w:p w14:paraId="3E37A3D4" w14:textId="77777777" w:rsidR="0052371E" w:rsidRDefault="0052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BA07" w14:textId="77777777" w:rsidR="0052371E" w:rsidRDefault="0052371E">
      <w:r>
        <w:separator/>
      </w:r>
    </w:p>
  </w:footnote>
  <w:footnote w:type="continuationSeparator" w:id="0">
    <w:p w14:paraId="01FEE14C" w14:textId="77777777" w:rsidR="0052371E" w:rsidRDefault="0052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21F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5819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EE0"/>
    <w:rsid w:val="000C5152"/>
    <w:rsid w:val="000C5D6A"/>
    <w:rsid w:val="000C704A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1FE0"/>
    <w:rsid w:val="000E21B8"/>
    <w:rsid w:val="000E2AD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08C8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602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5064C"/>
    <w:rsid w:val="00450660"/>
    <w:rsid w:val="0045088C"/>
    <w:rsid w:val="0045118A"/>
    <w:rsid w:val="00451378"/>
    <w:rsid w:val="00451AB3"/>
    <w:rsid w:val="00451E18"/>
    <w:rsid w:val="004528B3"/>
    <w:rsid w:val="004533D6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189E"/>
    <w:rsid w:val="00522A5F"/>
    <w:rsid w:val="00522BC0"/>
    <w:rsid w:val="0052371E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4239"/>
    <w:rsid w:val="005B443A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2435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4C2"/>
    <w:rsid w:val="0065774D"/>
    <w:rsid w:val="0066023A"/>
    <w:rsid w:val="00660412"/>
    <w:rsid w:val="0066057F"/>
    <w:rsid w:val="00660C0F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0BA"/>
    <w:rsid w:val="006B244B"/>
    <w:rsid w:val="006B289E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4ACC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A88"/>
    <w:rsid w:val="007B1BFF"/>
    <w:rsid w:val="007B1C95"/>
    <w:rsid w:val="007B1E23"/>
    <w:rsid w:val="007B390C"/>
    <w:rsid w:val="007B3DDE"/>
    <w:rsid w:val="007B4BBA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23B4"/>
    <w:rsid w:val="007D2D20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A33"/>
    <w:rsid w:val="007E6B44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BF4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3CA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6E0E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303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466"/>
    <w:rsid w:val="009E5892"/>
    <w:rsid w:val="009E5C36"/>
    <w:rsid w:val="009E6566"/>
    <w:rsid w:val="009E76BD"/>
    <w:rsid w:val="009E7801"/>
    <w:rsid w:val="009E7831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1FDB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954"/>
    <w:rsid w:val="00A41BA8"/>
    <w:rsid w:val="00A43B51"/>
    <w:rsid w:val="00A45FF2"/>
    <w:rsid w:val="00A464DD"/>
    <w:rsid w:val="00A5061C"/>
    <w:rsid w:val="00A51616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F17"/>
    <w:rsid w:val="00AF239E"/>
    <w:rsid w:val="00AF2D0F"/>
    <w:rsid w:val="00AF3338"/>
    <w:rsid w:val="00AF34E7"/>
    <w:rsid w:val="00AF3A1E"/>
    <w:rsid w:val="00AF3B41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6747F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5D69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D97"/>
    <w:rsid w:val="00C1218D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32C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27F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A5A"/>
    <w:rsid w:val="00C80685"/>
    <w:rsid w:val="00C8229F"/>
    <w:rsid w:val="00C82310"/>
    <w:rsid w:val="00C84E33"/>
    <w:rsid w:val="00C85AD5"/>
    <w:rsid w:val="00C85C56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0659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95"/>
    <w:rsid w:val="00D94ABE"/>
    <w:rsid w:val="00D95035"/>
    <w:rsid w:val="00D95446"/>
    <w:rsid w:val="00D96C4C"/>
    <w:rsid w:val="00D97965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6C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4F12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CB9"/>
    <w:rsid w:val="00EB07A4"/>
    <w:rsid w:val="00EB159D"/>
    <w:rsid w:val="00EB1B40"/>
    <w:rsid w:val="00EB1C73"/>
    <w:rsid w:val="00EB24E2"/>
    <w:rsid w:val="00EB264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2D3"/>
    <w:rsid w:val="00F335B0"/>
    <w:rsid w:val="00F3372C"/>
    <w:rsid w:val="00F33DBC"/>
    <w:rsid w:val="00F344CC"/>
    <w:rsid w:val="00F36C13"/>
    <w:rsid w:val="00F40BCB"/>
    <w:rsid w:val="00F413CD"/>
    <w:rsid w:val="00F43412"/>
    <w:rsid w:val="00F4398C"/>
    <w:rsid w:val="00F43B87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E02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25F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5f5504e1111811f09cbcab0ff4d74843?positionInSearchResults=25&amp;searchModelUUID=8679a574-19fd-470c-825f-0fc80fade4b3" TargetMode="External"/><Relationship Id="rId18" Type="http://schemas.openxmlformats.org/officeDocument/2006/relationships/hyperlink" Target="https://e-seimas.lrs.lt/portal/legalAct/lt/TAP/685f1ad4137511f09cbcab0ff4d74843?positionInSearchResults=14&amp;searchModelUUID=8679a574-19fd-470c-825f-0fc80fade4b3" TargetMode="External"/><Relationship Id="rId26" Type="http://schemas.openxmlformats.org/officeDocument/2006/relationships/hyperlink" Target="https://e-seimas.lrs.lt/portal/legalAct/lt/TAP/d537ec11111611f09cbcab0ff4d74843?positionInSearchResults=27&amp;searchModelUUID=8679a574-19fd-470c-825f-0fc80fade4b3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e-seimas.lrs.lt/portal/legalAct/lt/TAP/02935c90138711f09cbcab0ff4d74843?positionInSearchResults=6&amp;searchModelUUID=8679a574-19fd-470c-825f-0fc80fade4b3" TargetMode="External"/><Relationship Id="rId34" Type="http://schemas.openxmlformats.org/officeDocument/2006/relationships/hyperlink" Target="https://e-seimas.lrs.lt/portal/legalAct/lt/TAP/86d71e14137d11f09cbcab0ff4d74843?positionInSearchResults=13&amp;searchModelUUID=8679a574-19fd-470c-825f-0fc80fade4b3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9bf79960137211f09cbcab0ff4d74843?positionInSearchResults=17&amp;searchModelUUID=8679a574-19fd-470c-825f-0fc80fade4b3" TargetMode="External"/><Relationship Id="rId20" Type="http://schemas.openxmlformats.org/officeDocument/2006/relationships/hyperlink" Target="https://e-seimas.lrs.lt/portal/legalAct/lt/TAP/a6515344137e11f09cbcab0ff4d74843?positionInSearchResults=12&amp;searchModelUUID=8679a574-19fd-470c-825f-0fc80fade4b3" TargetMode="External"/><Relationship Id="rId29" Type="http://schemas.openxmlformats.org/officeDocument/2006/relationships/hyperlink" Target="https://e-seimas.lrs.lt/portal/legalAct/lt/TAP/4404de41137011f09cbcab0ff4d74843?positionInSearchResults=19&amp;searchModelUUID=8679a574-19fd-470c-825f-0fc80fade4b3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d537ec11111611f09cbcab0ff4d74843?positionInSearchResults=27&amp;searchModelUUID=8679a574-19fd-470c-825f-0fc80fade4b3" TargetMode="External"/><Relationship Id="rId24" Type="http://schemas.openxmlformats.org/officeDocument/2006/relationships/hyperlink" Target="https://e-seimas.lrs.lt/portal/legalAct/lt/TAP/15cec6d00bbe11f0a1c6f244a8c21f99?positionInSearchResults=50&amp;searchModelUUID=8679a574-19fd-470c-825f-0fc80fade4b3" TargetMode="External"/><Relationship Id="rId32" Type="http://schemas.openxmlformats.org/officeDocument/2006/relationships/hyperlink" Target="https://e-seimas.lrs.lt/portal/legalAct/lt/TAP/719a23a4139411f09cbcab0ff4d74843?positionInSearchResults=0&amp;searchModelUUID=8679a574-19fd-470c-825f-0fc80fade4b3" TargetMode="External"/><Relationship Id="rId37" Type="http://schemas.openxmlformats.org/officeDocument/2006/relationships/hyperlink" Target="https://e-seimas.lrs.lt/portal/legalAct/lt/TAP/91de19d4138711f09cbcab0ff4d74843?positionInSearchResults=5&amp;searchModelUUID=8679a574-19fd-470c-825f-0fc80fade4b3" TargetMode="Externa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e3a694f0137211f09cbcab0ff4d74843?positionInSearchResults=16&amp;searchModelUUID=8679a574-19fd-470c-825f-0fc80fade4b3" TargetMode="External"/><Relationship Id="rId23" Type="http://schemas.openxmlformats.org/officeDocument/2006/relationships/hyperlink" Target="https://e-seimas.lrs.lt/portal/legalAct/lt/TAP/a5cf3a210bab11f0a1c6f244a8c21f99?positionInSearchResults=52&amp;searchModelUUID=8679a574-19fd-470c-825f-0fc80fade4b3" TargetMode="External"/><Relationship Id="rId28" Type="http://schemas.openxmlformats.org/officeDocument/2006/relationships/hyperlink" Target="https://e-seimas.lrs.lt/portal/legalAct/lt/TAP/5f5504e1111811f09cbcab0ff4d74843?positionInSearchResults=25&amp;searchModelUUID=8679a574-19fd-470c-825f-0fc80fade4b3" TargetMode="External"/><Relationship Id="rId36" Type="http://schemas.openxmlformats.org/officeDocument/2006/relationships/hyperlink" Target="https://e-seimas.lrs.lt/portal/legalAct/lt/TAP/02935c90138711f09cbcab0ff4d74843?positionInSearchResults=6&amp;searchModelUUID=8679a574-19fd-470c-825f-0fc80fade4b3" TargetMode="External"/><Relationship Id="rId10" Type="http://schemas.openxmlformats.org/officeDocument/2006/relationships/hyperlink" Target="https://e-seimas.lrs.lt/portal/legalAct/lt/TAP/2975b771143811f09cbcab0ff4d74843?positionInSearchResults=0&amp;searchModelUUID=2366cd5d-1642-4edd-bbbd-4a6af2c24187" TargetMode="External"/><Relationship Id="rId19" Type="http://schemas.openxmlformats.org/officeDocument/2006/relationships/hyperlink" Target="https://e-seimas.lrs.lt/portal/legalAct/lt/TAP/86d71e14137d11f09cbcab0ff4d74843?positionInSearchResults=13&amp;searchModelUUID=8679a574-19fd-470c-825f-0fc80fade4b3" TargetMode="External"/><Relationship Id="rId31" Type="http://schemas.openxmlformats.org/officeDocument/2006/relationships/hyperlink" Target="https://e-seimas.lrs.lt/portal/legalAct/lt/TAP/9bf79960137211f09cbcab0ff4d74843?positionInSearchResults=17&amp;searchModelUUID=8679a574-19fd-470c-825f-0fc80fade4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15cec6d00bbe11f0a1c6f244a8c21f99?positionInSearchResults=50&amp;searchModelUUID=8679a574-19fd-470c-825f-0fc80fade4b3" TargetMode="External"/><Relationship Id="rId14" Type="http://schemas.openxmlformats.org/officeDocument/2006/relationships/hyperlink" Target="https://e-seimas.lrs.lt/portal/legalAct/lt/TAP/4404de41137011f09cbcab0ff4d74843?positionInSearchResults=19&amp;searchModelUUID=8679a574-19fd-470c-825f-0fc80fade4b3" TargetMode="External"/><Relationship Id="rId22" Type="http://schemas.openxmlformats.org/officeDocument/2006/relationships/hyperlink" Target="https://e-seimas.lrs.lt/portal/legalAct/lt/TAP/91de19d4138711f09cbcab0ff4d74843?positionInSearchResults=5&amp;searchModelUUID=8679a574-19fd-470c-825f-0fc80fade4b3" TargetMode="External"/><Relationship Id="rId27" Type="http://schemas.openxmlformats.org/officeDocument/2006/relationships/hyperlink" Target="https://e-seimas.lrs.lt/portal/legalAct/lt/TAP/88a79751111711f09cbcab0ff4d74843?positionInSearchResults=26&amp;searchModelUUID=8679a574-19fd-470c-825f-0fc80fade4b3" TargetMode="External"/><Relationship Id="rId30" Type="http://schemas.openxmlformats.org/officeDocument/2006/relationships/hyperlink" Target="https://e-seimas.lrs.lt/portal/legalAct/lt/TAP/e3a694f0137211f09cbcab0ff4d74843?positionInSearchResults=16&amp;searchModelUUID=8679a574-19fd-470c-825f-0fc80fade4b3" TargetMode="External"/><Relationship Id="rId35" Type="http://schemas.openxmlformats.org/officeDocument/2006/relationships/hyperlink" Target="https://e-seimas.lrs.lt/portal/legalAct/lt/TAP/a6515344137e11f09cbcab0ff4d74843?positionInSearchResults=12&amp;searchModelUUID=8679a574-19fd-470c-825f-0fc80fade4b3" TargetMode="External"/><Relationship Id="rId8" Type="http://schemas.openxmlformats.org/officeDocument/2006/relationships/hyperlink" Target="https://e-seimas.lrs.lt/portal/legalAct/lt/TAP/a5cf3a210bab11f0a1c6f244a8c21f99?positionInSearchResults=52&amp;searchModelUUID=8679a574-19fd-470c-825f-0fc80fade4b3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seimas.lrs.lt/portal/legalAct/lt/TAP/88a79751111711f09cbcab0ff4d74843?positionInSearchResults=26&amp;searchModelUUID=8679a574-19fd-470c-825f-0fc80fade4b3" TargetMode="External"/><Relationship Id="rId17" Type="http://schemas.openxmlformats.org/officeDocument/2006/relationships/hyperlink" Target="https://e-seimas.lrs.lt/portal/legalAct/lt/TAP/719a23a4139411f09cbcab0ff4d74843?positionInSearchResults=0&amp;searchModelUUID=8679a574-19fd-470c-825f-0fc80fade4b3" TargetMode="External"/><Relationship Id="rId25" Type="http://schemas.openxmlformats.org/officeDocument/2006/relationships/hyperlink" Target="https://e-seimas.lrs.lt/portal/legalAct/lt/TAP/2975b771143811f09cbcab0ff4d74843?positionInSearchResults=0&amp;searchModelUUID=2366cd5d-1642-4edd-bbbd-4a6af2c24187" TargetMode="External"/><Relationship Id="rId33" Type="http://schemas.openxmlformats.org/officeDocument/2006/relationships/hyperlink" Target="https://e-seimas.lrs.lt/portal/legalAct/lt/TAP/685f1ad4137511f09cbcab0ff4d74843?positionInSearchResults=14&amp;searchModelUUID=8679a574-19fd-470c-825f-0fc80fade4b3" TargetMode="External"/><Relationship Id="rId38" Type="http://schemas.openxmlformats.org/officeDocument/2006/relationships/hyperlink" Target="http://e-demokratija.raseiniai.lt/VideoV3/Conference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6335</TotalTime>
  <Pages>1</Pages>
  <Words>11869</Words>
  <Characters>6766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18598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896</cp:revision>
  <cp:lastPrinted>2019-06-17T13:37:00Z</cp:lastPrinted>
  <dcterms:created xsi:type="dcterms:W3CDTF">2019-09-25T09:36:00Z</dcterms:created>
  <dcterms:modified xsi:type="dcterms:W3CDTF">2025-04-15T17:37:00Z</dcterms:modified>
</cp:coreProperties>
</file>